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464C" w14:textId="7CCA26F7" w:rsidR="00253153" w:rsidRPr="00253153" w:rsidRDefault="00253153" w:rsidP="00253153">
      <w:pPr>
        <w:pStyle w:val="Titolo"/>
        <w:spacing w:before="1"/>
        <w:ind w:left="6593" w:firstLine="607"/>
        <w:jc w:val="center"/>
      </w:pPr>
      <w:r w:rsidRPr="00253153">
        <w:t xml:space="preserve">ALLEGATO </w:t>
      </w:r>
      <w:r>
        <w:t>C</w:t>
      </w:r>
    </w:p>
    <w:p w14:paraId="7270DBCF" w14:textId="77777777" w:rsidR="00253153" w:rsidRDefault="00253153" w:rsidP="00663C7B">
      <w:pPr>
        <w:pStyle w:val="Titolo"/>
        <w:spacing w:before="1"/>
        <w:jc w:val="center"/>
      </w:pPr>
    </w:p>
    <w:p w14:paraId="540DDE81" w14:textId="05ADAA74" w:rsidR="00663C7B" w:rsidRDefault="00663C7B" w:rsidP="00663C7B">
      <w:pPr>
        <w:pStyle w:val="Titolo"/>
        <w:spacing w:before="1"/>
        <w:jc w:val="center"/>
      </w:pPr>
      <w:r>
        <w:t>SCHEMA</w:t>
      </w:r>
      <w:r>
        <w:rPr>
          <w:spacing w:val="-7"/>
        </w:rPr>
        <w:t xml:space="preserve"> </w:t>
      </w:r>
      <w:r>
        <w:t>DI</w:t>
      </w:r>
      <w:r>
        <w:rPr>
          <w:spacing w:val="-7"/>
        </w:rPr>
        <w:t xml:space="preserve"> </w:t>
      </w:r>
      <w:r>
        <w:rPr>
          <w:spacing w:val="-2"/>
        </w:rPr>
        <w:t>CONVENZIONE</w:t>
      </w:r>
    </w:p>
    <w:p w14:paraId="331DD142" w14:textId="77777777" w:rsidR="00663C7B" w:rsidRDefault="00663C7B" w:rsidP="00663C7B">
      <w:pPr>
        <w:pStyle w:val="Corpotesto"/>
        <w:spacing w:before="11"/>
        <w:jc w:val="both"/>
        <w:rPr>
          <w:b/>
        </w:rPr>
      </w:pPr>
    </w:p>
    <w:p w14:paraId="19F19504" w14:textId="77777777" w:rsidR="00663C7B" w:rsidRDefault="00663C7B" w:rsidP="00663C7B">
      <w:pPr>
        <w:pStyle w:val="Corpotesto"/>
      </w:pPr>
    </w:p>
    <w:p w14:paraId="63EE6B3B" w14:textId="77777777" w:rsidR="00663C7B" w:rsidRDefault="00663C7B" w:rsidP="00663C7B">
      <w:pPr>
        <w:pStyle w:val="Corpotesto"/>
        <w:spacing w:before="22"/>
      </w:pPr>
    </w:p>
    <w:p w14:paraId="4C9499CA" w14:textId="0F6AC84F" w:rsidR="00663C7B" w:rsidRDefault="00663C7B" w:rsidP="00663C7B">
      <w:pPr>
        <w:pStyle w:val="Corpotesto"/>
        <w:tabs>
          <w:tab w:val="left" w:leader="dot" w:pos="7575"/>
        </w:tabs>
        <w:ind w:left="113"/>
      </w:pPr>
      <w:r>
        <w:t>In</w:t>
      </w:r>
      <w:r>
        <w:rPr>
          <w:spacing w:val="5"/>
        </w:rPr>
        <w:t xml:space="preserve"> </w:t>
      </w:r>
      <w:r>
        <w:t>Villacidro,</w:t>
      </w:r>
      <w:r>
        <w:rPr>
          <w:spacing w:val="6"/>
        </w:rPr>
        <w:t xml:space="preserve"> </w:t>
      </w:r>
      <w:r>
        <w:t>il</w:t>
      </w:r>
      <w:r>
        <w:rPr>
          <w:spacing w:val="8"/>
        </w:rPr>
        <w:t xml:space="preserve"> </w:t>
      </w:r>
      <w:r>
        <w:t>giorno</w:t>
      </w:r>
      <w:r>
        <w:rPr>
          <w:spacing w:val="7"/>
        </w:rPr>
        <w:t xml:space="preserve"> </w:t>
      </w:r>
      <w:r>
        <w:t>……………</w:t>
      </w:r>
      <w:r>
        <w:rPr>
          <w:spacing w:val="6"/>
        </w:rPr>
        <w:t xml:space="preserve"> </w:t>
      </w:r>
      <w:r>
        <w:t>del</w:t>
      </w:r>
      <w:r>
        <w:rPr>
          <w:spacing w:val="8"/>
        </w:rPr>
        <w:t xml:space="preserve"> </w:t>
      </w:r>
      <w:r>
        <w:t>mese</w:t>
      </w:r>
      <w:r>
        <w:rPr>
          <w:spacing w:val="7"/>
        </w:rPr>
        <w:t xml:space="preserve"> </w:t>
      </w:r>
      <w:r>
        <w:t>………………………………..,</w:t>
      </w:r>
      <w:r>
        <w:rPr>
          <w:spacing w:val="7"/>
        </w:rPr>
        <w:t xml:space="preserve"> </w:t>
      </w:r>
      <w:r>
        <w:rPr>
          <w:spacing w:val="-2"/>
        </w:rPr>
        <w:t>dell’anno</w:t>
      </w:r>
      <w:r>
        <w:rPr>
          <w:rFonts w:ascii="Times New Roman" w:hAnsi="Times New Roman"/>
        </w:rPr>
        <w:tab/>
      </w:r>
      <w:r>
        <w:t>,</w:t>
      </w:r>
      <w:r>
        <w:rPr>
          <w:spacing w:val="12"/>
        </w:rPr>
        <w:t xml:space="preserve"> </w:t>
      </w:r>
      <w:r>
        <w:t>tra</w:t>
      </w:r>
      <w:r>
        <w:rPr>
          <w:spacing w:val="11"/>
        </w:rPr>
        <w:t xml:space="preserve"> </w:t>
      </w:r>
      <w:r>
        <w:t>il</w:t>
      </w:r>
      <w:r>
        <w:rPr>
          <w:spacing w:val="11"/>
        </w:rPr>
        <w:t xml:space="preserve"> </w:t>
      </w:r>
      <w:r>
        <w:t>Comune</w:t>
      </w:r>
      <w:r>
        <w:rPr>
          <w:spacing w:val="11"/>
        </w:rPr>
        <w:t xml:space="preserve"> </w:t>
      </w:r>
      <w:r>
        <w:t>di</w:t>
      </w:r>
      <w:r>
        <w:rPr>
          <w:spacing w:val="11"/>
        </w:rPr>
        <w:t xml:space="preserve"> </w:t>
      </w:r>
      <w:r>
        <w:rPr>
          <w:spacing w:val="-2"/>
        </w:rPr>
        <w:t xml:space="preserve">Villacidro </w:t>
      </w:r>
      <w:r>
        <w:t>rappresentato</w:t>
      </w:r>
      <w:r>
        <w:rPr>
          <w:spacing w:val="61"/>
          <w:w w:val="150"/>
        </w:rPr>
        <w:t xml:space="preserve"> </w:t>
      </w:r>
      <w:r>
        <w:t>da……………………..…………………………………….,</w:t>
      </w:r>
      <w:r>
        <w:rPr>
          <w:spacing w:val="59"/>
          <w:w w:val="150"/>
        </w:rPr>
        <w:t xml:space="preserve"> </w:t>
      </w:r>
      <w:r>
        <w:t>in</w:t>
      </w:r>
      <w:r>
        <w:rPr>
          <w:spacing w:val="58"/>
          <w:w w:val="150"/>
        </w:rPr>
        <w:t xml:space="preserve"> </w:t>
      </w:r>
      <w:r>
        <w:t>qualità</w:t>
      </w:r>
      <w:r>
        <w:rPr>
          <w:spacing w:val="59"/>
          <w:w w:val="150"/>
        </w:rPr>
        <w:t xml:space="preserve"> </w:t>
      </w:r>
      <w:r>
        <w:t>di</w:t>
      </w:r>
      <w:r>
        <w:rPr>
          <w:spacing w:val="59"/>
          <w:w w:val="150"/>
        </w:rPr>
        <w:t xml:space="preserve"> </w:t>
      </w:r>
      <w:r>
        <w:t>Responsabile</w:t>
      </w:r>
      <w:r>
        <w:rPr>
          <w:spacing w:val="56"/>
          <w:w w:val="150"/>
        </w:rPr>
        <w:t xml:space="preserve"> </w:t>
      </w:r>
      <w:r>
        <w:t>del</w:t>
      </w:r>
      <w:r>
        <w:rPr>
          <w:spacing w:val="59"/>
          <w:w w:val="150"/>
        </w:rPr>
        <w:t xml:space="preserve"> </w:t>
      </w:r>
      <w:r>
        <w:rPr>
          <w:spacing w:val="-2"/>
        </w:rPr>
        <w:t xml:space="preserve">Settore  </w:t>
      </w:r>
      <w:r>
        <w:t>……………………………………….,</w:t>
      </w:r>
      <w:r>
        <w:rPr>
          <w:spacing w:val="-7"/>
        </w:rPr>
        <w:t xml:space="preserve"> </w:t>
      </w:r>
      <w:r>
        <w:t>che</w:t>
      </w:r>
      <w:r>
        <w:rPr>
          <w:spacing w:val="-8"/>
        </w:rPr>
        <w:t xml:space="preserve"> </w:t>
      </w:r>
      <w:r>
        <w:t>agisce</w:t>
      </w:r>
      <w:r>
        <w:rPr>
          <w:spacing w:val="-4"/>
        </w:rPr>
        <w:t xml:space="preserve"> </w:t>
      </w:r>
      <w:r>
        <w:t>in</w:t>
      </w:r>
      <w:r>
        <w:rPr>
          <w:spacing w:val="-3"/>
        </w:rPr>
        <w:t xml:space="preserve"> </w:t>
      </w:r>
      <w:r>
        <w:t>nome</w:t>
      </w:r>
      <w:r>
        <w:rPr>
          <w:spacing w:val="-3"/>
        </w:rPr>
        <w:t xml:space="preserve"> </w:t>
      </w:r>
      <w:r>
        <w:t>e</w:t>
      </w:r>
      <w:r>
        <w:rPr>
          <w:spacing w:val="-3"/>
        </w:rPr>
        <w:t xml:space="preserve"> </w:t>
      </w:r>
      <w:r>
        <w:rPr>
          <w:spacing w:val="-5"/>
        </w:rPr>
        <w:t xml:space="preserve">per </w:t>
      </w:r>
      <w:r>
        <w:t>conto</w:t>
      </w:r>
      <w:r>
        <w:rPr>
          <w:spacing w:val="34"/>
        </w:rPr>
        <w:t xml:space="preserve"> </w:t>
      </w:r>
      <w:r>
        <w:t>del</w:t>
      </w:r>
      <w:r>
        <w:rPr>
          <w:spacing w:val="33"/>
        </w:rPr>
        <w:t xml:space="preserve"> </w:t>
      </w:r>
      <w:r>
        <w:t>Comune</w:t>
      </w:r>
      <w:r>
        <w:rPr>
          <w:spacing w:val="34"/>
        </w:rPr>
        <w:t xml:space="preserve"> </w:t>
      </w:r>
      <w:r>
        <w:t>di</w:t>
      </w:r>
      <w:r>
        <w:rPr>
          <w:spacing w:val="35"/>
        </w:rPr>
        <w:t xml:space="preserve"> </w:t>
      </w:r>
      <w:r>
        <w:t>Villacidro,</w:t>
      </w:r>
      <w:r>
        <w:rPr>
          <w:spacing w:val="34"/>
        </w:rPr>
        <w:t xml:space="preserve"> </w:t>
      </w:r>
      <w:r>
        <w:t>e</w:t>
      </w:r>
      <w:r>
        <w:rPr>
          <w:spacing w:val="33"/>
        </w:rPr>
        <w:t xml:space="preserve"> </w:t>
      </w:r>
      <w:r>
        <w:t>……………………………</w:t>
      </w:r>
      <w:r>
        <w:rPr>
          <w:spacing w:val="35"/>
        </w:rPr>
        <w:t xml:space="preserve"> </w:t>
      </w:r>
      <w:r>
        <w:t>(da</w:t>
      </w:r>
      <w:r>
        <w:rPr>
          <w:spacing w:val="34"/>
        </w:rPr>
        <w:t xml:space="preserve"> </w:t>
      </w:r>
      <w:r>
        <w:t>qui</w:t>
      </w:r>
      <w:r>
        <w:rPr>
          <w:spacing w:val="35"/>
        </w:rPr>
        <w:t xml:space="preserve"> </w:t>
      </w:r>
      <w:r>
        <w:t>innanzi</w:t>
      </w:r>
      <w:r>
        <w:rPr>
          <w:spacing w:val="34"/>
        </w:rPr>
        <w:t xml:space="preserve"> </w:t>
      </w:r>
      <w:r>
        <w:t>denominata</w:t>
      </w:r>
      <w:r>
        <w:rPr>
          <w:spacing w:val="33"/>
        </w:rPr>
        <w:t xml:space="preserve"> </w:t>
      </w:r>
      <w:r>
        <w:t>“la</w:t>
      </w:r>
      <w:r>
        <w:rPr>
          <w:spacing w:val="34"/>
        </w:rPr>
        <w:t xml:space="preserve"> </w:t>
      </w:r>
      <w:r>
        <w:t>parte”),</w:t>
      </w:r>
      <w:r>
        <w:rPr>
          <w:spacing w:val="32"/>
        </w:rPr>
        <w:t xml:space="preserve"> </w:t>
      </w:r>
      <w:r>
        <w:t>in</w:t>
      </w:r>
      <w:r>
        <w:rPr>
          <w:spacing w:val="33"/>
        </w:rPr>
        <w:t xml:space="preserve"> </w:t>
      </w:r>
      <w:r>
        <w:t>forza</w:t>
      </w:r>
      <w:r>
        <w:rPr>
          <w:spacing w:val="35"/>
        </w:rPr>
        <w:t xml:space="preserve"> </w:t>
      </w:r>
      <w:r>
        <w:t xml:space="preserve">della Delibera di </w:t>
      </w:r>
      <w:r w:rsidR="00AC0673">
        <w:t>Consiglio</w:t>
      </w:r>
      <w:r>
        <w:t xml:space="preserve"> comunale n…… del…</w:t>
      </w:r>
      <w:r>
        <w:rPr>
          <w:rFonts w:ascii="Times New Roman" w:hAnsi="Times New Roman"/>
        </w:rPr>
        <w:t>…</w:t>
      </w:r>
      <w:r>
        <w:t>si conviene e si stipula quanto segue:</w:t>
      </w:r>
    </w:p>
    <w:p w14:paraId="7042F9B1" w14:textId="77777777" w:rsidR="00B3600E" w:rsidRDefault="00B3600E">
      <w:pPr>
        <w:pStyle w:val="Corpotesto"/>
        <w:spacing w:before="11"/>
      </w:pPr>
    </w:p>
    <w:p w14:paraId="7042F9B3" w14:textId="4B73CB7E" w:rsidR="00B3600E" w:rsidRDefault="00F43F8D" w:rsidP="00F43F8D">
      <w:pPr>
        <w:pStyle w:val="Paragrafoelenco"/>
        <w:numPr>
          <w:ilvl w:val="0"/>
          <w:numId w:val="1"/>
        </w:numPr>
        <w:tabs>
          <w:tab w:val="left" w:pos="113"/>
          <w:tab w:val="left" w:pos="324"/>
        </w:tabs>
        <w:ind w:right="111" w:hanging="1"/>
      </w:pPr>
      <w:r>
        <w:t>Il</w:t>
      </w:r>
      <w:r w:rsidRPr="00F43F8D">
        <w:rPr>
          <w:spacing w:val="-4"/>
        </w:rPr>
        <w:t xml:space="preserve"> </w:t>
      </w:r>
      <w:r>
        <w:t>Comune</w:t>
      </w:r>
      <w:r w:rsidRPr="00F43F8D">
        <w:rPr>
          <w:spacing w:val="-3"/>
        </w:rPr>
        <w:t xml:space="preserve"> </w:t>
      </w:r>
      <w:r>
        <w:t>di</w:t>
      </w:r>
      <w:r w:rsidRPr="00F43F8D">
        <w:rPr>
          <w:spacing w:val="-4"/>
        </w:rPr>
        <w:t xml:space="preserve"> </w:t>
      </w:r>
      <w:r w:rsidR="003E75D6">
        <w:t>Villacidro</w:t>
      </w:r>
      <w:r w:rsidRPr="00F43F8D">
        <w:rPr>
          <w:spacing w:val="-4"/>
        </w:rPr>
        <w:t xml:space="preserve"> </w:t>
      </w:r>
      <w:r>
        <w:t>affida</w:t>
      </w:r>
      <w:r w:rsidRPr="00F43F8D">
        <w:rPr>
          <w:spacing w:val="-6"/>
        </w:rPr>
        <w:t xml:space="preserve"> </w:t>
      </w:r>
      <w:r>
        <w:t>alla</w:t>
      </w:r>
      <w:r w:rsidRPr="00F43F8D">
        <w:rPr>
          <w:spacing w:val="-4"/>
        </w:rPr>
        <w:t xml:space="preserve"> </w:t>
      </w:r>
      <w:r>
        <w:t>parte,</w:t>
      </w:r>
      <w:r w:rsidRPr="00F43F8D">
        <w:rPr>
          <w:spacing w:val="-4"/>
        </w:rPr>
        <w:t xml:space="preserve"> </w:t>
      </w:r>
      <w:r>
        <w:t>per</w:t>
      </w:r>
      <w:r w:rsidRPr="00F43F8D">
        <w:rPr>
          <w:spacing w:val="-5"/>
        </w:rPr>
        <w:t xml:space="preserve"> </w:t>
      </w:r>
      <w:r>
        <w:t>il</w:t>
      </w:r>
      <w:r w:rsidRPr="00F43F8D">
        <w:rPr>
          <w:spacing w:val="-4"/>
        </w:rPr>
        <w:t xml:space="preserve"> </w:t>
      </w:r>
      <w:r>
        <w:t>periodo</w:t>
      </w:r>
      <w:r w:rsidRPr="00F43F8D">
        <w:rPr>
          <w:spacing w:val="-3"/>
        </w:rPr>
        <w:t xml:space="preserve"> </w:t>
      </w:r>
      <w:r>
        <w:t>di</w:t>
      </w:r>
      <w:r w:rsidRPr="00F43F8D">
        <w:rPr>
          <w:spacing w:val="-5"/>
        </w:rPr>
        <w:t xml:space="preserve"> </w:t>
      </w:r>
      <w:r w:rsidR="00663C7B">
        <w:t>…</w:t>
      </w:r>
      <w:r w:rsidRPr="00F43F8D">
        <w:rPr>
          <w:spacing w:val="-5"/>
        </w:rPr>
        <w:t xml:space="preserve"> </w:t>
      </w:r>
      <w:r>
        <w:t>la</w:t>
      </w:r>
      <w:r w:rsidRPr="00F43F8D">
        <w:rPr>
          <w:spacing w:val="-4"/>
        </w:rPr>
        <w:t xml:space="preserve"> </w:t>
      </w:r>
      <w:r>
        <w:t>manutenzione</w:t>
      </w:r>
      <w:r w:rsidRPr="00F43F8D">
        <w:rPr>
          <w:spacing w:val="-3"/>
        </w:rPr>
        <w:t xml:space="preserve"> </w:t>
      </w:r>
      <w:r>
        <w:t>dell'area</w:t>
      </w:r>
      <w:r w:rsidRPr="00F43F8D">
        <w:rPr>
          <w:spacing w:val="-4"/>
        </w:rPr>
        <w:t xml:space="preserve"> </w:t>
      </w:r>
      <w:r>
        <w:t>comunale</w:t>
      </w:r>
      <w:r w:rsidRPr="00F43F8D">
        <w:rPr>
          <w:spacing w:val="-4"/>
        </w:rPr>
        <w:t xml:space="preserve"> </w:t>
      </w:r>
      <w:r>
        <w:t xml:space="preserve">sita in via ……………………………... al n. ………………………. nel rispetto dei contenuti del </w:t>
      </w:r>
      <w:r w:rsidR="00273D0F" w:rsidRPr="00273D0F">
        <w:t xml:space="preserve">Regolamento </w:t>
      </w:r>
      <w:r>
        <w:t>comunale approvato</w:t>
      </w:r>
      <w:r w:rsidRPr="00F43F8D">
        <w:rPr>
          <w:spacing w:val="13"/>
        </w:rPr>
        <w:t xml:space="preserve"> </w:t>
      </w:r>
      <w:r>
        <w:t>con</w:t>
      </w:r>
      <w:r w:rsidRPr="00F43F8D">
        <w:rPr>
          <w:spacing w:val="12"/>
        </w:rPr>
        <w:t xml:space="preserve"> </w:t>
      </w:r>
      <w:r>
        <w:t>Delibera</w:t>
      </w:r>
      <w:r w:rsidRPr="00F43F8D">
        <w:rPr>
          <w:spacing w:val="12"/>
        </w:rPr>
        <w:t xml:space="preserve"> </w:t>
      </w:r>
      <w:r>
        <w:t>di</w:t>
      </w:r>
      <w:r w:rsidRPr="00F43F8D">
        <w:rPr>
          <w:spacing w:val="13"/>
        </w:rPr>
        <w:t xml:space="preserve"> </w:t>
      </w:r>
      <w:r w:rsidR="00AC0673">
        <w:t>Consiglio</w:t>
      </w:r>
      <w:r w:rsidRPr="00F43F8D">
        <w:rPr>
          <w:spacing w:val="13"/>
        </w:rPr>
        <w:t xml:space="preserve"> </w:t>
      </w:r>
      <w:r>
        <w:t>comunale</w:t>
      </w:r>
      <w:r w:rsidRPr="00F43F8D">
        <w:rPr>
          <w:spacing w:val="13"/>
        </w:rPr>
        <w:t xml:space="preserve"> </w:t>
      </w:r>
      <w:r>
        <w:t>n.</w:t>
      </w:r>
      <w:r w:rsidRPr="00F43F8D">
        <w:rPr>
          <w:spacing w:val="12"/>
        </w:rPr>
        <w:t xml:space="preserve"> </w:t>
      </w:r>
      <w:r>
        <w:t>………</w:t>
      </w:r>
      <w:r w:rsidRPr="00F43F8D">
        <w:rPr>
          <w:spacing w:val="13"/>
        </w:rPr>
        <w:t xml:space="preserve"> </w:t>
      </w:r>
      <w:r>
        <w:t>del…</w:t>
      </w:r>
      <w:r w:rsidRPr="00F43F8D">
        <w:rPr>
          <w:rFonts w:ascii="Times New Roman" w:hAnsi="Times New Roman"/>
          <w:spacing w:val="74"/>
        </w:rPr>
        <w:t xml:space="preserve">   </w:t>
      </w:r>
      <w:r>
        <w:t>,</w:t>
      </w:r>
      <w:r w:rsidRPr="00F43F8D">
        <w:rPr>
          <w:spacing w:val="15"/>
        </w:rPr>
        <w:t xml:space="preserve"> </w:t>
      </w:r>
      <w:r>
        <w:t>senza</w:t>
      </w:r>
      <w:r w:rsidRPr="00F43F8D">
        <w:rPr>
          <w:spacing w:val="12"/>
        </w:rPr>
        <w:t xml:space="preserve"> </w:t>
      </w:r>
      <w:r>
        <w:t>che</w:t>
      </w:r>
      <w:r w:rsidRPr="00F43F8D">
        <w:rPr>
          <w:spacing w:val="12"/>
        </w:rPr>
        <w:t xml:space="preserve"> </w:t>
      </w:r>
      <w:r>
        <w:t>in</w:t>
      </w:r>
      <w:r w:rsidRPr="00F43F8D">
        <w:rPr>
          <w:spacing w:val="12"/>
        </w:rPr>
        <w:t xml:space="preserve"> </w:t>
      </w:r>
      <w:r>
        <w:t>alcun</w:t>
      </w:r>
      <w:r w:rsidRPr="00F43F8D">
        <w:rPr>
          <w:spacing w:val="13"/>
        </w:rPr>
        <w:t xml:space="preserve"> </w:t>
      </w:r>
      <w:r>
        <w:t>modo</w:t>
      </w:r>
      <w:r w:rsidRPr="00F43F8D">
        <w:rPr>
          <w:spacing w:val="13"/>
        </w:rPr>
        <w:t xml:space="preserve"> </w:t>
      </w:r>
      <w:r>
        <w:t>la</w:t>
      </w:r>
      <w:r w:rsidRPr="00F43F8D">
        <w:rPr>
          <w:spacing w:val="13"/>
        </w:rPr>
        <w:t xml:space="preserve"> </w:t>
      </w:r>
      <w:r>
        <w:t>stessa</w:t>
      </w:r>
      <w:r w:rsidRPr="00F43F8D">
        <w:rPr>
          <w:spacing w:val="12"/>
        </w:rPr>
        <w:t xml:space="preserve"> </w:t>
      </w:r>
      <w:r w:rsidRPr="00F43F8D">
        <w:rPr>
          <w:spacing w:val="-2"/>
        </w:rPr>
        <w:t xml:space="preserve">possa </w:t>
      </w:r>
      <w:r>
        <w:t xml:space="preserve">configurarsi come sostituzione del personale comunale o di prestazioni fornite da imprese su incarico del </w:t>
      </w:r>
      <w:r w:rsidRPr="00F43F8D">
        <w:rPr>
          <w:spacing w:val="-2"/>
        </w:rPr>
        <w:t>Comune.</w:t>
      </w:r>
    </w:p>
    <w:p w14:paraId="7042F9B4" w14:textId="77777777" w:rsidR="00B3600E" w:rsidRDefault="00B3600E">
      <w:pPr>
        <w:pStyle w:val="Corpotesto"/>
        <w:spacing w:before="11"/>
      </w:pPr>
    </w:p>
    <w:p w14:paraId="7042F9B5" w14:textId="70E31297" w:rsidR="00B3600E" w:rsidRDefault="00F43F8D">
      <w:pPr>
        <w:pStyle w:val="Paragrafoelenco"/>
        <w:numPr>
          <w:ilvl w:val="0"/>
          <w:numId w:val="1"/>
        </w:numPr>
        <w:tabs>
          <w:tab w:val="left" w:pos="379"/>
        </w:tabs>
        <w:ind w:right="108" w:firstLine="0"/>
      </w:pPr>
      <w:r>
        <w:t>Il progetto di intervento dovrà essere preliminarmente sottoposto al parere tecnico vincolante del Responsabile del Settore Ambiente. Esso avrà allegato anche una planimetria in scala adeguata. I confini dell’area devono essere chiaramente individuati. Il progetto deve essere redatto dalla parte o da terzi su commissione della stessa. Il progetto dovrà descrivere in dettaglio l’esatta natura delle opere previste, sia agronomiche che infrastrutturali, nonché i tempi di attuazione delle stesse. Tutte le soluzioni tecniche previste</w:t>
      </w:r>
      <w:r>
        <w:rPr>
          <w:spacing w:val="-6"/>
        </w:rPr>
        <w:t xml:space="preserve"> </w:t>
      </w:r>
      <w:r>
        <w:t>dal</w:t>
      </w:r>
      <w:r>
        <w:rPr>
          <w:spacing w:val="-5"/>
        </w:rPr>
        <w:t xml:space="preserve"> </w:t>
      </w:r>
      <w:r>
        <w:t>progetto</w:t>
      </w:r>
      <w:r>
        <w:rPr>
          <w:spacing w:val="-4"/>
        </w:rPr>
        <w:t xml:space="preserve"> </w:t>
      </w:r>
      <w:r>
        <w:t>dovranno</w:t>
      </w:r>
      <w:r>
        <w:rPr>
          <w:spacing w:val="-5"/>
        </w:rPr>
        <w:t xml:space="preserve"> </w:t>
      </w:r>
      <w:r>
        <w:t>essere</w:t>
      </w:r>
      <w:r>
        <w:rPr>
          <w:spacing w:val="-5"/>
        </w:rPr>
        <w:t xml:space="preserve"> </w:t>
      </w:r>
      <w:r>
        <w:t>pienamente</w:t>
      </w:r>
      <w:r>
        <w:rPr>
          <w:spacing w:val="-4"/>
        </w:rPr>
        <w:t xml:space="preserve"> </w:t>
      </w:r>
      <w:r>
        <w:t>compatibili</w:t>
      </w:r>
      <w:r>
        <w:rPr>
          <w:spacing w:val="-3"/>
        </w:rPr>
        <w:t xml:space="preserve"> </w:t>
      </w:r>
      <w:r>
        <w:t>con</w:t>
      </w:r>
      <w:r>
        <w:rPr>
          <w:spacing w:val="-6"/>
        </w:rPr>
        <w:t xml:space="preserve"> </w:t>
      </w:r>
      <w:r>
        <w:t>le</w:t>
      </w:r>
      <w:r>
        <w:rPr>
          <w:spacing w:val="-5"/>
        </w:rPr>
        <w:t xml:space="preserve"> </w:t>
      </w:r>
      <w:r>
        <w:t>vigenti</w:t>
      </w:r>
      <w:r>
        <w:rPr>
          <w:spacing w:val="-3"/>
        </w:rPr>
        <w:t xml:space="preserve"> </w:t>
      </w:r>
      <w:r>
        <w:t>normative</w:t>
      </w:r>
      <w:r>
        <w:rPr>
          <w:spacing w:val="-5"/>
        </w:rPr>
        <w:t xml:space="preserve"> </w:t>
      </w:r>
      <w:r>
        <w:t>nazionali</w:t>
      </w:r>
      <w:r>
        <w:rPr>
          <w:spacing w:val="-5"/>
        </w:rPr>
        <w:t xml:space="preserve"> </w:t>
      </w:r>
      <w:r>
        <w:t>e</w:t>
      </w:r>
      <w:r>
        <w:rPr>
          <w:spacing w:val="-5"/>
        </w:rPr>
        <w:t xml:space="preserve"> </w:t>
      </w:r>
      <w:r>
        <w:t>locali.</w:t>
      </w:r>
      <w:r>
        <w:rPr>
          <w:spacing w:val="-4"/>
        </w:rPr>
        <w:t xml:space="preserve"> </w:t>
      </w:r>
      <w:r>
        <w:t>Gli oneri relativi ad eventuali allacciamenti di rete sono a totale carico della parte.</w:t>
      </w:r>
    </w:p>
    <w:p w14:paraId="7042F9B6" w14:textId="77777777" w:rsidR="00B3600E" w:rsidRDefault="00B3600E">
      <w:pPr>
        <w:pStyle w:val="Corpotesto"/>
        <w:spacing w:before="12"/>
      </w:pPr>
    </w:p>
    <w:p w14:paraId="7042F9B7" w14:textId="149A6557" w:rsidR="00B3600E" w:rsidRDefault="00F43F8D">
      <w:pPr>
        <w:pStyle w:val="Paragrafoelenco"/>
        <w:numPr>
          <w:ilvl w:val="0"/>
          <w:numId w:val="1"/>
        </w:numPr>
        <w:tabs>
          <w:tab w:val="left" w:pos="113"/>
          <w:tab w:val="left" w:pos="392"/>
        </w:tabs>
        <w:ind w:hanging="1"/>
      </w:pPr>
      <w:r>
        <w:t>La parte assume la responsabilità per danni a persone o cose imputabili a difetti di gestione o manutenzione e comunque derivanti dall’esecuzione del presente accordo, sollevandone contemporaneamente</w:t>
      </w:r>
      <w:r>
        <w:rPr>
          <w:spacing w:val="-4"/>
        </w:rPr>
        <w:t xml:space="preserve"> </w:t>
      </w:r>
      <w:r>
        <w:t>il</w:t>
      </w:r>
      <w:r>
        <w:rPr>
          <w:spacing w:val="-3"/>
        </w:rPr>
        <w:t xml:space="preserve"> </w:t>
      </w:r>
      <w:r>
        <w:t>Comune</w:t>
      </w:r>
      <w:r>
        <w:rPr>
          <w:spacing w:val="-3"/>
        </w:rPr>
        <w:t xml:space="preserve"> </w:t>
      </w:r>
      <w:r>
        <w:t>di</w:t>
      </w:r>
      <w:r>
        <w:rPr>
          <w:spacing w:val="-2"/>
        </w:rPr>
        <w:t xml:space="preserve"> </w:t>
      </w:r>
      <w:r w:rsidR="003E75D6">
        <w:t>Villacidro</w:t>
      </w:r>
      <w:r>
        <w:t>.</w:t>
      </w:r>
      <w:r>
        <w:rPr>
          <w:spacing w:val="-4"/>
        </w:rPr>
        <w:t xml:space="preserve"> </w:t>
      </w:r>
      <w:r>
        <w:t>La</w:t>
      </w:r>
      <w:r>
        <w:rPr>
          <w:spacing w:val="-3"/>
        </w:rPr>
        <w:t xml:space="preserve"> </w:t>
      </w:r>
      <w:r>
        <w:t>parte</w:t>
      </w:r>
      <w:r>
        <w:rPr>
          <w:spacing w:val="-3"/>
        </w:rPr>
        <w:t xml:space="preserve"> </w:t>
      </w:r>
      <w:r>
        <w:t>si</w:t>
      </w:r>
      <w:r>
        <w:rPr>
          <w:spacing w:val="-3"/>
        </w:rPr>
        <w:t xml:space="preserve"> </w:t>
      </w:r>
      <w:r>
        <w:t>impegna</w:t>
      </w:r>
      <w:r>
        <w:rPr>
          <w:spacing w:val="-2"/>
        </w:rPr>
        <w:t xml:space="preserve"> </w:t>
      </w:r>
      <w:r>
        <w:t>altresì</w:t>
      </w:r>
      <w:r>
        <w:rPr>
          <w:spacing w:val="-4"/>
        </w:rPr>
        <w:t xml:space="preserve"> </w:t>
      </w:r>
      <w:r>
        <w:t>ad</w:t>
      </w:r>
      <w:r>
        <w:rPr>
          <w:spacing w:val="-3"/>
        </w:rPr>
        <w:t xml:space="preserve"> </w:t>
      </w:r>
      <w:r>
        <w:t>osservare,</w:t>
      </w:r>
      <w:r>
        <w:rPr>
          <w:spacing w:val="-4"/>
        </w:rPr>
        <w:t xml:space="preserve"> </w:t>
      </w:r>
      <w:r>
        <w:t>in</w:t>
      </w:r>
      <w:r>
        <w:rPr>
          <w:spacing w:val="-3"/>
        </w:rPr>
        <w:t xml:space="preserve"> </w:t>
      </w:r>
      <w:r>
        <w:t>fase</w:t>
      </w:r>
      <w:r>
        <w:rPr>
          <w:spacing w:val="-3"/>
        </w:rPr>
        <w:t xml:space="preserve"> </w:t>
      </w:r>
      <w:r>
        <w:t>di</w:t>
      </w:r>
      <w:r>
        <w:rPr>
          <w:spacing w:val="-4"/>
        </w:rPr>
        <w:t xml:space="preserve"> </w:t>
      </w:r>
      <w:r>
        <w:t>realizzazione</w:t>
      </w:r>
      <w:r>
        <w:rPr>
          <w:spacing w:val="-2"/>
        </w:rPr>
        <w:t xml:space="preserve"> </w:t>
      </w:r>
      <w:r>
        <w:t>e manutenzione delle opere, le vigenti normative in materia di sicurezza nei luoghi di lavoro.</w:t>
      </w:r>
    </w:p>
    <w:p w14:paraId="7042F9B8" w14:textId="77777777" w:rsidR="00B3600E" w:rsidRDefault="00B3600E">
      <w:pPr>
        <w:pStyle w:val="Corpotesto"/>
        <w:spacing w:before="12"/>
      </w:pPr>
    </w:p>
    <w:p w14:paraId="7042F9B9" w14:textId="77777777" w:rsidR="00B3600E" w:rsidRDefault="00F43F8D">
      <w:pPr>
        <w:pStyle w:val="Paragrafoelenco"/>
        <w:numPr>
          <w:ilvl w:val="0"/>
          <w:numId w:val="1"/>
        </w:numPr>
        <w:tabs>
          <w:tab w:val="left" w:pos="328"/>
        </w:tabs>
        <w:ind w:left="328" w:right="0" w:hanging="215"/>
      </w:pPr>
      <w:r>
        <w:t>L’area</w:t>
      </w:r>
      <w:r>
        <w:rPr>
          <w:spacing w:val="-7"/>
        </w:rPr>
        <w:t xml:space="preserve"> </w:t>
      </w:r>
      <w:r>
        <w:t>a</w:t>
      </w:r>
      <w:r>
        <w:rPr>
          <w:spacing w:val="-8"/>
        </w:rPr>
        <w:t xml:space="preserve"> </w:t>
      </w:r>
      <w:r>
        <w:t>verde</w:t>
      </w:r>
      <w:r>
        <w:rPr>
          <w:spacing w:val="-7"/>
        </w:rPr>
        <w:t xml:space="preserve"> </w:t>
      </w:r>
      <w:r>
        <w:t>resterà</w:t>
      </w:r>
      <w:r>
        <w:rPr>
          <w:spacing w:val="-6"/>
        </w:rPr>
        <w:t xml:space="preserve"> </w:t>
      </w:r>
      <w:r>
        <w:t>permanentemente</w:t>
      </w:r>
      <w:r>
        <w:rPr>
          <w:spacing w:val="-7"/>
        </w:rPr>
        <w:t xml:space="preserve"> </w:t>
      </w:r>
      <w:r>
        <w:t>destinata</w:t>
      </w:r>
      <w:r>
        <w:rPr>
          <w:spacing w:val="-7"/>
        </w:rPr>
        <w:t xml:space="preserve"> </w:t>
      </w:r>
      <w:r>
        <w:t>ad</w:t>
      </w:r>
      <w:r>
        <w:rPr>
          <w:spacing w:val="-7"/>
        </w:rPr>
        <w:t xml:space="preserve"> </w:t>
      </w:r>
      <w:r>
        <w:t>uso</w:t>
      </w:r>
      <w:r>
        <w:rPr>
          <w:spacing w:val="-7"/>
        </w:rPr>
        <w:t xml:space="preserve"> </w:t>
      </w:r>
      <w:r>
        <w:rPr>
          <w:spacing w:val="-2"/>
        </w:rPr>
        <w:t>pubblico.</w:t>
      </w:r>
    </w:p>
    <w:p w14:paraId="7042F9BA" w14:textId="77777777" w:rsidR="00B3600E" w:rsidRDefault="00B3600E">
      <w:pPr>
        <w:pStyle w:val="Corpotesto"/>
        <w:spacing w:before="11"/>
      </w:pPr>
    </w:p>
    <w:p w14:paraId="7042F9BB" w14:textId="7251F49C" w:rsidR="00B3600E" w:rsidRDefault="00F43F8D">
      <w:pPr>
        <w:pStyle w:val="Paragrafoelenco"/>
        <w:numPr>
          <w:ilvl w:val="0"/>
          <w:numId w:val="1"/>
        </w:numPr>
        <w:tabs>
          <w:tab w:val="left" w:pos="340"/>
        </w:tabs>
        <w:ind w:firstLine="0"/>
      </w:pPr>
      <w:r>
        <w:t>Le aree a verde dovranno essere conservate nelle migliori condizioni di manutenzione e con la massima diligenza. Le stesse sono date in consegna alla parte con quanto contengono in strutture, attrezzature, manufatti, impianti e quant’altro presente all’atto della firma della presente Ogni variazione, innovazione, eliminazione</w:t>
      </w:r>
      <w:r>
        <w:rPr>
          <w:spacing w:val="-11"/>
        </w:rPr>
        <w:t xml:space="preserve"> </w:t>
      </w:r>
      <w:r>
        <w:t>od</w:t>
      </w:r>
      <w:r>
        <w:rPr>
          <w:spacing w:val="-10"/>
        </w:rPr>
        <w:t xml:space="preserve"> </w:t>
      </w:r>
      <w:r>
        <w:t>addizione</w:t>
      </w:r>
      <w:r>
        <w:rPr>
          <w:spacing w:val="-10"/>
        </w:rPr>
        <w:t xml:space="preserve"> </w:t>
      </w:r>
      <w:r>
        <w:t>dovrà</w:t>
      </w:r>
      <w:r>
        <w:rPr>
          <w:spacing w:val="-10"/>
        </w:rPr>
        <w:t xml:space="preserve"> </w:t>
      </w:r>
      <w:r>
        <w:t>essere</w:t>
      </w:r>
      <w:r>
        <w:rPr>
          <w:spacing w:val="-10"/>
        </w:rPr>
        <w:t xml:space="preserve"> </w:t>
      </w:r>
      <w:r>
        <w:t>preliminarmente</w:t>
      </w:r>
      <w:r>
        <w:rPr>
          <w:spacing w:val="-12"/>
        </w:rPr>
        <w:t xml:space="preserve"> </w:t>
      </w:r>
      <w:r>
        <w:t>autorizzata</w:t>
      </w:r>
      <w:r>
        <w:rPr>
          <w:spacing w:val="-10"/>
        </w:rPr>
        <w:t xml:space="preserve"> </w:t>
      </w:r>
      <w:r>
        <w:t>per</w:t>
      </w:r>
      <w:r>
        <w:rPr>
          <w:spacing w:val="-9"/>
        </w:rPr>
        <w:t xml:space="preserve"> </w:t>
      </w:r>
      <w:r>
        <w:t>iscritto</w:t>
      </w:r>
      <w:r>
        <w:rPr>
          <w:spacing w:val="-9"/>
        </w:rPr>
        <w:t xml:space="preserve"> </w:t>
      </w:r>
      <w:r>
        <w:t>dal</w:t>
      </w:r>
      <w:r>
        <w:rPr>
          <w:spacing w:val="-10"/>
        </w:rPr>
        <w:t xml:space="preserve"> </w:t>
      </w:r>
      <w:r>
        <w:t>Responsabile</w:t>
      </w:r>
      <w:r>
        <w:rPr>
          <w:spacing w:val="-10"/>
        </w:rPr>
        <w:t xml:space="preserve"> </w:t>
      </w:r>
      <w:r>
        <w:t>del</w:t>
      </w:r>
      <w:r>
        <w:rPr>
          <w:spacing w:val="-9"/>
        </w:rPr>
        <w:t xml:space="preserve"> </w:t>
      </w:r>
      <w:r>
        <w:t xml:space="preserve">Servizio Ambiente del Comune di </w:t>
      </w:r>
      <w:r w:rsidR="003E75D6">
        <w:t>Villacidro</w:t>
      </w:r>
      <w:r>
        <w:t>.</w:t>
      </w:r>
    </w:p>
    <w:p w14:paraId="7042F9BC" w14:textId="77777777" w:rsidR="00B3600E" w:rsidRDefault="00B3600E">
      <w:pPr>
        <w:pStyle w:val="Corpotesto"/>
        <w:spacing w:before="11"/>
      </w:pPr>
    </w:p>
    <w:p w14:paraId="7042F9BD" w14:textId="0D0E90EA" w:rsidR="00B3600E" w:rsidRDefault="00F43F8D">
      <w:pPr>
        <w:pStyle w:val="Paragrafoelenco"/>
        <w:numPr>
          <w:ilvl w:val="0"/>
          <w:numId w:val="1"/>
        </w:numPr>
        <w:tabs>
          <w:tab w:val="left" w:pos="331"/>
        </w:tabs>
        <w:ind w:right="111" w:firstLine="0"/>
      </w:pPr>
      <w:r>
        <w:t xml:space="preserve">Il Comune di </w:t>
      </w:r>
      <w:r w:rsidR="003E75D6">
        <w:t>Villacidro</w:t>
      </w:r>
      <w:r>
        <w:t>, per mezzo di propri incaricati, eseguirà sopralluoghi per verificare lo stato dell’area a verde</w:t>
      </w:r>
      <w:r>
        <w:rPr>
          <w:spacing w:val="-6"/>
        </w:rPr>
        <w:t xml:space="preserve"> </w:t>
      </w:r>
      <w:r>
        <w:t>e</w:t>
      </w:r>
      <w:r>
        <w:rPr>
          <w:spacing w:val="-5"/>
        </w:rPr>
        <w:t xml:space="preserve"> </w:t>
      </w:r>
      <w:r>
        <w:t>si</w:t>
      </w:r>
      <w:r>
        <w:rPr>
          <w:spacing w:val="-5"/>
        </w:rPr>
        <w:t xml:space="preserve"> </w:t>
      </w:r>
      <w:r>
        <w:t>riserva</w:t>
      </w:r>
      <w:r>
        <w:rPr>
          <w:spacing w:val="-5"/>
        </w:rPr>
        <w:t xml:space="preserve"> </w:t>
      </w:r>
      <w:r>
        <w:t>la</w:t>
      </w:r>
      <w:r>
        <w:rPr>
          <w:spacing w:val="-5"/>
        </w:rPr>
        <w:t xml:space="preserve"> </w:t>
      </w:r>
      <w:r>
        <w:t>facoltà</w:t>
      </w:r>
      <w:r>
        <w:rPr>
          <w:spacing w:val="-5"/>
        </w:rPr>
        <w:t xml:space="preserve"> </w:t>
      </w:r>
      <w:r>
        <w:t>di</w:t>
      </w:r>
      <w:r>
        <w:rPr>
          <w:spacing w:val="-5"/>
        </w:rPr>
        <w:t xml:space="preserve"> </w:t>
      </w:r>
      <w:r>
        <w:t>richiedere,</w:t>
      </w:r>
      <w:r>
        <w:rPr>
          <w:spacing w:val="-5"/>
        </w:rPr>
        <w:t xml:space="preserve"> </w:t>
      </w:r>
      <w:r>
        <w:t>se</w:t>
      </w:r>
      <w:r>
        <w:rPr>
          <w:spacing w:val="-6"/>
        </w:rPr>
        <w:t xml:space="preserve"> </w:t>
      </w:r>
      <w:r>
        <w:t>del</w:t>
      </w:r>
      <w:r>
        <w:rPr>
          <w:spacing w:val="-5"/>
        </w:rPr>
        <w:t xml:space="preserve"> </w:t>
      </w:r>
      <w:r>
        <w:t>caso,</w:t>
      </w:r>
      <w:r>
        <w:rPr>
          <w:spacing w:val="-5"/>
        </w:rPr>
        <w:t xml:space="preserve"> </w:t>
      </w:r>
      <w:r>
        <w:t>l’esecuzione</w:t>
      </w:r>
      <w:r>
        <w:rPr>
          <w:spacing w:val="-7"/>
        </w:rPr>
        <w:t xml:space="preserve"> </w:t>
      </w:r>
      <w:r>
        <w:t>dei</w:t>
      </w:r>
      <w:r>
        <w:rPr>
          <w:spacing w:val="-5"/>
        </w:rPr>
        <w:t xml:space="preserve"> </w:t>
      </w:r>
      <w:r>
        <w:t>lavori</w:t>
      </w:r>
      <w:r>
        <w:rPr>
          <w:spacing w:val="-5"/>
        </w:rPr>
        <w:t xml:space="preserve"> </w:t>
      </w:r>
      <w:r>
        <w:t>ritenuti</w:t>
      </w:r>
      <w:r>
        <w:rPr>
          <w:spacing w:val="-5"/>
        </w:rPr>
        <w:t xml:space="preserve"> </w:t>
      </w:r>
      <w:r>
        <w:t>necessari</w:t>
      </w:r>
      <w:r>
        <w:rPr>
          <w:spacing w:val="-5"/>
        </w:rPr>
        <w:t xml:space="preserve"> </w:t>
      </w:r>
      <w:r>
        <w:t>e</w:t>
      </w:r>
      <w:r>
        <w:rPr>
          <w:spacing w:val="-5"/>
        </w:rPr>
        <w:t xml:space="preserve"> </w:t>
      </w:r>
      <w:r>
        <w:t>il</w:t>
      </w:r>
      <w:r>
        <w:rPr>
          <w:spacing w:val="-5"/>
        </w:rPr>
        <w:t xml:space="preserve"> </w:t>
      </w:r>
      <w:r>
        <w:t>rifacimento e/o completamento di quelli non eseguiti a regola d’arte. Qualora durante l’esecuzione dei lavori di sistemazione</w:t>
      </w:r>
      <w:r>
        <w:rPr>
          <w:spacing w:val="-13"/>
        </w:rPr>
        <w:t xml:space="preserve"> </w:t>
      </w:r>
      <w:r>
        <w:t>vengono</w:t>
      </w:r>
      <w:r>
        <w:rPr>
          <w:spacing w:val="-12"/>
        </w:rPr>
        <w:t xml:space="preserve"> </w:t>
      </w:r>
      <w:r>
        <w:t>provocati</w:t>
      </w:r>
      <w:r>
        <w:rPr>
          <w:spacing w:val="-13"/>
        </w:rPr>
        <w:t xml:space="preserve"> </w:t>
      </w:r>
      <w:r>
        <w:t>danni</w:t>
      </w:r>
      <w:r>
        <w:rPr>
          <w:spacing w:val="-12"/>
        </w:rPr>
        <w:t xml:space="preserve"> </w:t>
      </w:r>
      <w:r>
        <w:t>alle</w:t>
      </w:r>
      <w:r>
        <w:rPr>
          <w:spacing w:val="-13"/>
        </w:rPr>
        <w:t xml:space="preserve"> </w:t>
      </w:r>
      <w:r>
        <w:t>alberature</w:t>
      </w:r>
      <w:r>
        <w:rPr>
          <w:spacing w:val="-12"/>
        </w:rPr>
        <w:t xml:space="preserve"> </w:t>
      </w:r>
      <w:r>
        <w:t>od</w:t>
      </w:r>
      <w:r>
        <w:rPr>
          <w:spacing w:val="-13"/>
        </w:rPr>
        <w:t xml:space="preserve"> </w:t>
      </w:r>
      <w:r>
        <w:t>alle</w:t>
      </w:r>
      <w:r>
        <w:rPr>
          <w:spacing w:val="-12"/>
        </w:rPr>
        <w:t xml:space="preserve"> </w:t>
      </w:r>
      <w:r>
        <w:t>strutture,</w:t>
      </w:r>
      <w:r>
        <w:rPr>
          <w:spacing w:val="-12"/>
        </w:rPr>
        <w:t xml:space="preserve"> </w:t>
      </w:r>
      <w:r>
        <w:t>la</w:t>
      </w:r>
      <w:r>
        <w:rPr>
          <w:spacing w:val="-13"/>
        </w:rPr>
        <w:t xml:space="preserve"> </w:t>
      </w:r>
      <w:r>
        <w:t>parte</w:t>
      </w:r>
      <w:r>
        <w:rPr>
          <w:spacing w:val="-12"/>
        </w:rPr>
        <w:t xml:space="preserve"> </w:t>
      </w:r>
      <w:r>
        <w:t>dovrà</w:t>
      </w:r>
      <w:r>
        <w:rPr>
          <w:spacing w:val="-13"/>
        </w:rPr>
        <w:t xml:space="preserve"> </w:t>
      </w:r>
      <w:r>
        <w:t>provvedere</w:t>
      </w:r>
      <w:r>
        <w:rPr>
          <w:spacing w:val="-12"/>
        </w:rPr>
        <w:t xml:space="preserve"> </w:t>
      </w:r>
      <w:r>
        <w:t>al</w:t>
      </w:r>
      <w:r>
        <w:rPr>
          <w:spacing w:val="-13"/>
        </w:rPr>
        <w:t xml:space="preserve"> </w:t>
      </w:r>
      <w:r>
        <w:t>ripristino dei</w:t>
      </w:r>
      <w:r>
        <w:rPr>
          <w:spacing w:val="-2"/>
        </w:rPr>
        <w:t xml:space="preserve"> </w:t>
      </w:r>
      <w:r>
        <w:t>danni</w:t>
      </w:r>
      <w:r>
        <w:rPr>
          <w:spacing w:val="-1"/>
        </w:rPr>
        <w:t xml:space="preserve"> </w:t>
      </w:r>
      <w:r>
        <w:t>e/o</w:t>
      </w:r>
      <w:r>
        <w:rPr>
          <w:spacing w:val="-1"/>
        </w:rPr>
        <w:t xml:space="preserve"> </w:t>
      </w:r>
      <w:r>
        <w:t>alla</w:t>
      </w:r>
      <w:r>
        <w:rPr>
          <w:spacing w:val="-1"/>
        </w:rPr>
        <w:t xml:space="preserve"> </w:t>
      </w:r>
      <w:r>
        <w:t>sostituzione</w:t>
      </w:r>
      <w:r>
        <w:rPr>
          <w:spacing w:val="-3"/>
        </w:rPr>
        <w:t xml:space="preserve"> </w:t>
      </w:r>
      <w:r>
        <w:t>delle</w:t>
      </w:r>
      <w:r>
        <w:rPr>
          <w:spacing w:val="-1"/>
        </w:rPr>
        <w:t xml:space="preserve"> </w:t>
      </w:r>
      <w:r>
        <w:t>piante</w:t>
      </w:r>
      <w:r>
        <w:rPr>
          <w:spacing w:val="-2"/>
        </w:rPr>
        <w:t xml:space="preserve"> </w:t>
      </w:r>
      <w:r>
        <w:t>o</w:t>
      </w:r>
      <w:r>
        <w:rPr>
          <w:spacing w:val="-1"/>
        </w:rPr>
        <w:t xml:space="preserve"> </w:t>
      </w:r>
      <w:r>
        <w:t>delle</w:t>
      </w:r>
      <w:r>
        <w:rPr>
          <w:spacing w:val="-2"/>
        </w:rPr>
        <w:t xml:space="preserve"> </w:t>
      </w:r>
      <w:r>
        <w:t>strutture</w:t>
      </w:r>
      <w:r>
        <w:rPr>
          <w:spacing w:val="-2"/>
        </w:rPr>
        <w:t xml:space="preserve"> </w:t>
      </w:r>
      <w:r>
        <w:t>danneggiate</w:t>
      </w:r>
      <w:r>
        <w:rPr>
          <w:spacing w:val="-1"/>
        </w:rPr>
        <w:t xml:space="preserve"> </w:t>
      </w:r>
      <w:r>
        <w:t>con</w:t>
      </w:r>
      <w:r>
        <w:rPr>
          <w:spacing w:val="-2"/>
        </w:rPr>
        <w:t xml:space="preserve"> </w:t>
      </w:r>
      <w:r>
        <w:t>esemplari</w:t>
      </w:r>
      <w:r>
        <w:rPr>
          <w:spacing w:val="-2"/>
        </w:rPr>
        <w:t xml:space="preserve"> </w:t>
      </w:r>
      <w:r>
        <w:t>o</w:t>
      </w:r>
      <w:r>
        <w:rPr>
          <w:spacing w:val="-1"/>
        </w:rPr>
        <w:t xml:space="preserve"> </w:t>
      </w:r>
      <w:r>
        <w:t>materiali</w:t>
      </w:r>
      <w:r>
        <w:rPr>
          <w:spacing w:val="-1"/>
        </w:rPr>
        <w:t xml:space="preserve"> </w:t>
      </w:r>
      <w:r>
        <w:t>identici a quelli compromessi, secondo l’indicazione del Servizio Tecnico.</w:t>
      </w:r>
    </w:p>
    <w:p w14:paraId="7042F9BE" w14:textId="77777777" w:rsidR="00B3600E" w:rsidRDefault="00B3600E">
      <w:pPr>
        <w:pStyle w:val="Corpotesto"/>
        <w:spacing w:before="11"/>
      </w:pPr>
    </w:p>
    <w:p w14:paraId="7042F9BF" w14:textId="77777777" w:rsidR="00B3600E" w:rsidRDefault="00F43F8D">
      <w:pPr>
        <w:pStyle w:val="Paragrafoelenco"/>
        <w:numPr>
          <w:ilvl w:val="0"/>
          <w:numId w:val="1"/>
        </w:numPr>
        <w:tabs>
          <w:tab w:val="left" w:pos="317"/>
        </w:tabs>
        <w:ind w:firstLine="0"/>
      </w:pPr>
      <w:r>
        <w:t>La</w:t>
      </w:r>
      <w:r>
        <w:rPr>
          <w:spacing w:val="-13"/>
        </w:rPr>
        <w:t xml:space="preserve"> </w:t>
      </w:r>
      <w:r>
        <w:t>parte</w:t>
      </w:r>
      <w:r>
        <w:rPr>
          <w:spacing w:val="-12"/>
        </w:rPr>
        <w:t xml:space="preserve"> </w:t>
      </w:r>
      <w:r>
        <w:t>si</w:t>
      </w:r>
      <w:r>
        <w:rPr>
          <w:spacing w:val="-13"/>
        </w:rPr>
        <w:t xml:space="preserve"> </w:t>
      </w:r>
      <w:r>
        <w:t>impegna</w:t>
      </w:r>
      <w:r>
        <w:rPr>
          <w:spacing w:val="-12"/>
        </w:rPr>
        <w:t xml:space="preserve"> </w:t>
      </w:r>
      <w:r>
        <w:t>altresì</w:t>
      </w:r>
      <w:r>
        <w:rPr>
          <w:spacing w:val="-13"/>
        </w:rPr>
        <w:t xml:space="preserve"> </w:t>
      </w:r>
      <w:r>
        <w:t>a</w:t>
      </w:r>
      <w:r>
        <w:rPr>
          <w:spacing w:val="-12"/>
        </w:rPr>
        <w:t xml:space="preserve"> </w:t>
      </w:r>
      <w:r>
        <w:t>segnalare</w:t>
      </w:r>
      <w:r>
        <w:rPr>
          <w:spacing w:val="-13"/>
        </w:rPr>
        <w:t xml:space="preserve"> </w:t>
      </w:r>
      <w:r>
        <w:t>tempestivamente</w:t>
      </w:r>
      <w:r>
        <w:rPr>
          <w:spacing w:val="-12"/>
        </w:rPr>
        <w:t xml:space="preserve"> </w:t>
      </w:r>
      <w:r>
        <w:t>al</w:t>
      </w:r>
      <w:r>
        <w:rPr>
          <w:spacing w:val="-12"/>
        </w:rPr>
        <w:t xml:space="preserve"> </w:t>
      </w:r>
      <w:r>
        <w:t>servizio</w:t>
      </w:r>
      <w:r>
        <w:rPr>
          <w:spacing w:val="-13"/>
        </w:rPr>
        <w:t xml:space="preserve"> </w:t>
      </w:r>
      <w:r>
        <w:t>tecnico</w:t>
      </w:r>
      <w:r>
        <w:rPr>
          <w:spacing w:val="-12"/>
        </w:rPr>
        <w:t xml:space="preserve"> </w:t>
      </w:r>
      <w:r>
        <w:t>eventuali</w:t>
      </w:r>
      <w:r>
        <w:rPr>
          <w:spacing w:val="-13"/>
        </w:rPr>
        <w:t xml:space="preserve"> </w:t>
      </w:r>
      <w:r>
        <w:t>esigenze</w:t>
      </w:r>
      <w:r>
        <w:rPr>
          <w:spacing w:val="-12"/>
        </w:rPr>
        <w:t xml:space="preserve"> </w:t>
      </w:r>
      <w:r>
        <w:t>di</w:t>
      </w:r>
      <w:r>
        <w:rPr>
          <w:spacing w:val="-13"/>
        </w:rPr>
        <w:t xml:space="preserve"> </w:t>
      </w:r>
      <w:r>
        <w:t>intervento straordinario, guasti e necessità di riparazione ad impianti, attrezzature, arredi fissi, recinzioni, essenze arboree arbustive, ecc., presenti nelle aree assegnate</w:t>
      </w:r>
      <w:r>
        <w:rPr>
          <w:spacing w:val="-1"/>
        </w:rPr>
        <w:t xml:space="preserve"> </w:t>
      </w:r>
      <w:r>
        <w:t>mediante la presente convenzione, ferma restando la</w:t>
      </w:r>
    </w:p>
    <w:p w14:paraId="7042F9C0" w14:textId="77777777" w:rsidR="00B3600E" w:rsidRDefault="00B3600E">
      <w:pPr>
        <w:jc w:val="both"/>
        <w:sectPr w:rsidR="00B3600E">
          <w:headerReference w:type="default" r:id="rId7"/>
          <w:type w:val="continuous"/>
          <w:pgSz w:w="11910" w:h="16840"/>
          <w:pgMar w:top="1520" w:right="1020" w:bottom="280" w:left="1020" w:header="658" w:footer="0" w:gutter="0"/>
          <w:pgNumType w:start="1"/>
          <w:cols w:space="720"/>
        </w:sectPr>
      </w:pPr>
    </w:p>
    <w:p w14:paraId="7042F9C1" w14:textId="77777777" w:rsidR="00B3600E" w:rsidRDefault="00F43F8D">
      <w:pPr>
        <w:pStyle w:val="Corpotesto"/>
        <w:spacing w:line="224" w:lineRule="exact"/>
        <w:ind w:left="114"/>
        <w:jc w:val="both"/>
      </w:pPr>
      <w:r>
        <w:lastRenderedPageBreak/>
        <w:t>disponibilità</w:t>
      </w:r>
      <w:r>
        <w:rPr>
          <w:spacing w:val="26"/>
        </w:rPr>
        <w:t xml:space="preserve"> </w:t>
      </w:r>
      <w:r>
        <w:t>a</w:t>
      </w:r>
      <w:r>
        <w:rPr>
          <w:spacing w:val="25"/>
        </w:rPr>
        <w:t xml:space="preserve"> </w:t>
      </w:r>
      <w:r>
        <w:t>far</w:t>
      </w:r>
      <w:r>
        <w:rPr>
          <w:spacing w:val="25"/>
        </w:rPr>
        <w:t xml:space="preserve"> </w:t>
      </w:r>
      <w:r>
        <w:t>fronte</w:t>
      </w:r>
      <w:r>
        <w:rPr>
          <w:spacing w:val="26"/>
        </w:rPr>
        <w:t xml:space="preserve"> </w:t>
      </w:r>
      <w:r>
        <w:t>a</w:t>
      </w:r>
      <w:r>
        <w:rPr>
          <w:spacing w:val="25"/>
        </w:rPr>
        <w:t xml:space="preserve"> </w:t>
      </w:r>
      <w:r>
        <w:t>eventuali</w:t>
      </w:r>
      <w:r>
        <w:rPr>
          <w:spacing w:val="26"/>
        </w:rPr>
        <w:t xml:space="preserve"> </w:t>
      </w:r>
      <w:r>
        <w:t>interventi</w:t>
      </w:r>
      <w:r>
        <w:rPr>
          <w:spacing w:val="26"/>
        </w:rPr>
        <w:t xml:space="preserve"> </w:t>
      </w:r>
      <w:r>
        <w:t>anche</w:t>
      </w:r>
      <w:r>
        <w:rPr>
          <w:spacing w:val="25"/>
        </w:rPr>
        <w:t xml:space="preserve"> </w:t>
      </w:r>
      <w:r>
        <w:t>non</w:t>
      </w:r>
      <w:r>
        <w:rPr>
          <w:spacing w:val="25"/>
        </w:rPr>
        <w:t xml:space="preserve"> </w:t>
      </w:r>
      <w:r>
        <w:t>previsti</w:t>
      </w:r>
      <w:r>
        <w:rPr>
          <w:spacing w:val="26"/>
        </w:rPr>
        <w:t xml:space="preserve"> </w:t>
      </w:r>
      <w:r>
        <w:t>nel</w:t>
      </w:r>
      <w:r>
        <w:rPr>
          <w:spacing w:val="26"/>
        </w:rPr>
        <w:t xml:space="preserve"> </w:t>
      </w:r>
      <w:r>
        <w:t>progetto</w:t>
      </w:r>
      <w:r>
        <w:rPr>
          <w:spacing w:val="25"/>
        </w:rPr>
        <w:t xml:space="preserve"> </w:t>
      </w:r>
      <w:r>
        <w:t>di</w:t>
      </w:r>
      <w:r>
        <w:rPr>
          <w:spacing w:val="25"/>
        </w:rPr>
        <w:t xml:space="preserve"> </w:t>
      </w:r>
      <w:r>
        <w:t>intervento,</w:t>
      </w:r>
      <w:r>
        <w:rPr>
          <w:spacing w:val="25"/>
        </w:rPr>
        <w:t xml:space="preserve"> </w:t>
      </w:r>
      <w:r>
        <w:t>in</w:t>
      </w:r>
      <w:r>
        <w:rPr>
          <w:spacing w:val="25"/>
        </w:rPr>
        <w:t xml:space="preserve"> </w:t>
      </w:r>
      <w:r>
        <w:rPr>
          <w:spacing w:val="-2"/>
        </w:rPr>
        <w:t>quanto</w:t>
      </w:r>
    </w:p>
    <w:p w14:paraId="7042F9C2" w14:textId="77777777" w:rsidR="00B3600E" w:rsidRDefault="00F43F8D">
      <w:pPr>
        <w:pStyle w:val="Corpotesto"/>
        <w:ind w:left="114"/>
        <w:jc w:val="both"/>
      </w:pPr>
      <w:r>
        <w:t>attinenti</w:t>
      </w:r>
      <w:r>
        <w:rPr>
          <w:spacing w:val="-10"/>
        </w:rPr>
        <w:t xml:space="preserve"> </w:t>
      </w:r>
      <w:r>
        <w:t>alla</w:t>
      </w:r>
      <w:r>
        <w:rPr>
          <w:spacing w:val="-8"/>
        </w:rPr>
        <w:t xml:space="preserve"> </w:t>
      </w:r>
      <w:r>
        <w:t>minuta</w:t>
      </w:r>
      <w:r>
        <w:rPr>
          <w:spacing w:val="-9"/>
        </w:rPr>
        <w:t xml:space="preserve"> </w:t>
      </w:r>
      <w:r>
        <w:rPr>
          <w:spacing w:val="-2"/>
        </w:rPr>
        <w:t>manutenzione.</w:t>
      </w:r>
    </w:p>
    <w:p w14:paraId="7042F9C3" w14:textId="77777777" w:rsidR="00B3600E" w:rsidRDefault="00B3600E">
      <w:pPr>
        <w:pStyle w:val="Corpotesto"/>
        <w:spacing w:before="11"/>
      </w:pPr>
    </w:p>
    <w:p w14:paraId="7042F9C5" w14:textId="7D231FF2" w:rsidR="00B3600E" w:rsidRDefault="00F43F8D" w:rsidP="003E75D6">
      <w:pPr>
        <w:pStyle w:val="Paragrafoelenco"/>
        <w:numPr>
          <w:ilvl w:val="0"/>
          <w:numId w:val="1"/>
        </w:numPr>
        <w:tabs>
          <w:tab w:val="left" w:pos="329"/>
        </w:tabs>
        <w:spacing w:before="1"/>
        <w:ind w:right="107" w:hanging="216"/>
      </w:pPr>
      <w:r>
        <w:t>Il</w:t>
      </w:r>
      <w:r w:rsidRPr="003E75D6">
        <w:rPr>
          <w:spacing w:val="-4"/>
        </w:rPr>
        <w:t xml:space="preserve"> </w:t>
      </w:r>
      <w:r>
        <w:t>Comune</w:t>
      </w:r>
      <w:r w:rsidRPr="003E75D6">
        <w:rPr>
          <w:spacing w:val="-4"/>
        </w:rPr>
        <w:t xml:space="preserve"> </w:t>
      </w:r>
      <w:r>
        <w:t>di</w:t>
      </w:r>
      <w:r w:rsidRPr="003E75D6">
        <w:rPr>
          <w:spacing w:val="-4"/>
        </w:rPr>
        <w:t xml:space="preserve"> </w:t>
      </w:r>
      <w:r w:rsidR="003E75D6">
        <w:t>Villacidro</w:t>
      </w:r>
      <w:r w:rsidRPr="003E75D6">
        <w:rPr>
          <w:spacing w:val="-5"/>
        </w:rPr>
        <w:t xml:space="preserve"> </w:t>
      </w:r>
      <w:r>
        <w:t>‐</w:t>
      </w:r>
      <w:r w:rsidRPr="003E75D6">
        <w:rPr>
          <w:spacing w:val="-4"/>
        </w:rPr>
        <w:t xml:space="preserve"> </w:t>
      </w:r>
      <w:r>
        <w:t>a</w:t>
      </w:r>
      <w:r w:rsidRPr="003E75D6">
        <w:rPr>
          <w:spacing w:val="-4"/>
        </w:rPr>
        <w:t xml:space="preserve"> </w:t>
      </w:r>
      <w:r>
        <w:t>proprio</w:t>
      </w:r>
      <w:r w:rsidRPr="003E75D6">
        <w:rPr>
          <w:spacing w:val="-5"/>
        </w:rPr>
        <w:t xml:space="preserve"> </w:t>
      </w:r>
      <w:r>
        <w:t>insindacabile</w:t>
      </w:r>
      <w:r w:rsidRPr="003E75D6">
        <w:rPr>
          <w:spacing w:val="-6"/>
        </w:rPr>
        <w:t xml:space="preserve"> </w:t>
      </w:r>
      <w:r>
        <w:t>giudizio</w:t>
      </w:r>
      <w:r w:rsidRPr="003E75D6">
        <w:rPr>
          <w:spacing w:val="-4"/>
        </w:rPr>
        <w:t xml:space="preserve"> </w:t>
      </w:r>
      <w:r>
        <w:t>potrà</w:t>
      </w:r>
      <w:r w:rsidRPr="003E75D6">
        <w:rPr>
          <w:spacing w:val="-4"/>
        </w:rPr>
        <w:t xml:space="preserve"> </w:t>
      </w:r>
      <w:r>
        <w:t>disporre,</w:t>
      </w:r>
      <w:r w:rsidRPr="003E75D6">
        <w:rPr>
          <w:spacing w:val="-6"/>
        </w:rPr>
        <w:t xml:space="preserve"> </w:t>
      </w:r>
      <w:r>
        <w:t>direttamente</w:t>
      </w:r>
      <w:r w:rsidRPr="003E75D6">
        <w:rPr>
          <w:spacing w:val="-6"/>
        </w:rPr>
        <w:t xml:space="preserve"> </w:t>
      </w:r>
      <w:r>
        <w:t>o</w:t>
      </w:r>
      <w:r w:rsidRPr="003E75D6">
        <w:rPr>
          <w:spacing w:val="-3"/>
        </w:rPr>
        <w:t xml:space="preserve"> </w:t>
      </w:r>
      <w:r>
        <w:t>per</w:t>
      </w:r>
      <w:r w:rsidRPr="003E75D6">
        <w:rPr>
          <w:spacing w:val="-3"/>
        </w:rPr>
        <w:t xml:space="preserve"> </w:t>
      </w:r>
      <w:r>
        <w:t>altri</w:t>
      </w:r>
      <w:r w:rsidRPr="003E75D6">
        <w:rPr>
          <w:spacing w:val="-5"/>
        </w:rPr>
        <w:t xml:space="preserve"> </w:t>
      </w:r>
      <w:r>
        <w:t>fini,</w:t>
      </w:r>
      <w:r w:rsidRPr="003E75D6">
        <w:rPr>
          <w:spacing w:val="-5"/>
        </w:rPr>
        <w:t xml:space="preserve"> </w:t>
      </w:r>
      <w:r w:rsidRPr="003E75D6">
        <w:rPr>
          <w:spacing w:val="-2"/>
        </w:rPr>
        <w:t>dell'area</w:t>
      </w:r>
      <w:r w:rsidRPr="003E75D6">
        <w:rPr>
          <w:spacing w:val="-5"/>
        </w:rPr>
        <w:t xml:space="preserve"> </w:t>
      </w:r>
      <w:r>
        <w:t>potrà</w:t>
      </w:r>
      <w:r w:rsidRPr="003E75D6">
        <w:rPr>
          <w:spacing w:val="-4"/>
        </w:rPr>
        <w:t xml:space="preserve"> </w:t>
      </w:r>
      <w:r>
        <w:t>interrompere</w:t>
      </w:r>
      <w:r w:rsidRPr="003E75D6">
        <w:rPr>
          <w:spacing w:val="-5"/>
        </w:rPr>
        <w:t xml:space="preserve"> </w:t>
      </w:r>
      <w:r>
        <w:t>la</w:t>
      </w:r>
      <w:r w:rsidRPr="003E75D6">
        <w:rPr>
          <w:spacing w:val="-4"/>
        </w:rPr>
        <w:t xml:space="preserve"> </w:t>
      </w:r>
      <w:r>
        <w:t>gestione</w:t>
      </w:r>
      <w:r w:rsidRPr="003E75D6">
        <w:rPr>
          <w:spacing w:val="-5"/>
        </w:rPr>
        <w:t xml:space="preserve"> </w:t>
      </w:r>
      <w:r>
        <w:t>di</w:t>
      </w:r>
      <w:r w:rsidRPr="003E75D6">
        <w:rPr>
          <w:spacing w:val="-4"/>
        </w:rPr>
        <w:t xml:space="preserve"> </w:t>
      </w:r>
      <w:r>
        <w:t>uno</w:t>
      </w:r>
      <w:r w:rsidRPr="003E75D6">
        <w:rPr>
          <w:spacing w:val="-2"/>
        </w:rPr>
        <w:t xml:space="preserve"> </w:t>
      </w:r>
      <w:r>
        <w:t>o</w:t>
      </w:r>
      <w:r w:rsidRPr="003E75D6">
        <w:rPr>
          <w:spacing w:val="-5"/>
        </w:rPr>
        <w:t xml:space="preserve"> </w:t>
      </w:r>
      <w:r>
        <w:t>più</w:t>
      </w:r>
      <w:r w:rsidRPr="003E75D6">
        <w:rPr>
          <w:spacing w:val="-4"/>
        </w:rPr>
        <w:t xml:space="preserve"> </w:t>
      </w:r>
      <w:r>
        <w:t>interventi</w:t>
      </w:r>
      <w:r w:rsidRPr="003E75D6">
        <w:rPr>
          <w:spacing w:val="-4"/>
        </w:rPr>
        <w:t xml:space="preserve"> </w:t>
      </w:r>
      <w:r>
        <w:t>programmati,</w:t>
      </w:r>
      <w:r w:rsidRPr="003E75D6">
        <w:rPr>
          <w:spacing w:val="-4"/>
        </w:rPr>
        <w:t xml:space="preserve"> </w:t>
      </w:r>
      <w:r>
        <w:t>con</w:t>
      </w:r>
      <w:r w:rsidRPr="003E75D6">
        <w:rPr>
          <w:spacing w:val="-4"/>
        </w:rPr>
        <w:t xml:space="preserve"> </w:t>
      </w:r>
      <w:r>
        <w:t>effetto</w:t>
      </w:r>
      <w:r w:rsidRPr="003E75D6">
        <w:rPr>
          <w:spacing w:val="-3"/>
        </w:rPr>
        <w:t xml:space="preserve"> </w:t>
      </w:r>
      <w:r>
        <w:t>dal</w:t>
      </w:r>
      <w:r w:rsidRPr="003E75D6">
        <w:rPr>
          <w:spacing w:val="-4"/>
        </w:rPr>
        <w:t xml:space="preserve"> </w:t>
      </w:r>
      <w:r>
        <w:t>30°</w:t>
      </w:r>
      <w:r w:rsidRPr="003E75D6">
        <w:rPr>
          <w:spacing w:val="-4"/>
        </w:rPr>
        <w:t xml:space="preserve"> </w:t>
      </w:r>
      <w:r>
        <w:t>giorno</w:t>
      </w:r>
      <w:r w:rsidRPr="003E75D6">
        <w:rPr>
          <w:spacing w:val="-4"/>
        </w:rPr>
        <w:t xml:space="preserve"> </w:t>
      </w:r>
      <w:r>
        <w:t>successivo</w:t>
      </w:r>
      <w:r w:rsidRPr="003E75D6">
        <w:rPr>
          <w:spacing w:val="-4"/>
        </w:rPr>
        <w:t xml:space="preserve"> </w:t>
      </w:r>
      <w:r>
        <w:t>a quello di cui l’atto è stato adottato. In tal caso il Comune dovrà dare, sempre che sia possibile e salvo i casi d’urgenza, un preavviso di 30 giorni. Invece, sarà risolta di diritto, per fatto e colpa dell'assegnatario, nei seguenti</w:t>
      </w:r>
      <w:r w:rsidRPr="003E75D6">
        <w:rPr>
          <w:spacing w:val="-6"/>
        </w:rPr>
        <w:t xml:space="preserve"> </w:t>
      </w:r>
      <w:r>
        <w:t>casi:</w:t>
      </w:r>
      <w:r w:rsidRPr="003E75D6">
        <w:rPr>
          <w:spacing w:val="-6"/>
        </w:rPr>
        <w:t xml:space="preserve"> </w:t>
      </w:r>
      <w:r>
        <w:t>‐</w:t>
      </w:r>
      <w:r w:rsidRPr="003E75D6">
        <w:rPr>
          <w:spacing w:val="-7"/>
        </w:rPr>
        <w:t xml:space="preserve"> </w:t>
      </w:r>
      <w:r>
        <w:t>quando</w:t>
      </w:r>
      <w:r w:rsidRPr="003E75D6">
        <w:rPr>
          <w:spacing w:val="-5"/>
        </w:rPr>
        <w:t xml:space="preserve"> </w:t>
      </w:r>
      <w:r>
        <w:t>l’area</w:t>
      </w:r>
      <w:r w:rsidRPr="003E75D6">
        <w:rPr>
          <w:spacing w:val="-6"/>
        </w:rPr>
        <w:t xml:space="preserve"> </w:t>
      </w:r>
      <w:r>
        <w:t>non</w:t>
      </w:r>
      <w:r w:rsidRPr="003E75D6">
        <w:rPr>
          <w:spacing w:val="-7"/>
        </w:rPr>
        <w:t xml:space="preserve"> </w:t>
      </w:r>
      <w:r>
        <w:t>venga</w:t>
      </w:r>
      <w:r w:rsidRPr="003E75D6">
        <w:rPr>
          <w:spacing w:val="-5"/>
        </w:rPr>
        <w:t xml:space="preserve"> </w:t>
      </w:r>
      <w:r>
        <w:t>mantenuta</w:t>
      </w:r>
      <w:r w:rsidRPr="003E75D6">
        <w:rPr>
          <w:spacing w:val="-6"/>
        </w:rPr>
        <w:t xml:space="preserve"> </w:t>
      </w:r>
      <w:r>
        <w:t>secondo</w:t>
      </w:r>
      <w:r w:rsidRPr="003E75D6">
        <w:rPr>
          <w:spacing w:val="-5"/>
        </w:rPr>
        <w:t xml:space="preserve"> </w:t>
      </w:r>
      <w:r>
        <w:t>gli</w:t>
      </w:r>
      <w:r w:rsidRPr="003E75D6">
        <w:rPr>
          <w:spacing w:val="-6"/>
        </w:rPr>
        <w:t xml:space="preserve"> </w:t>
      </w:r>
      <w:r>
        <w:t>accordi</w:t>
      </w:r>
      <w:r w:rsidRPr="003E75D6">
        <w:rPr>
          <w:spacing w:val="-6"/>
        </w:rPr>
        <w:t xml:space="preserve"> </w:t>
      </w:r>
      <w:r>
        <w:t>assunti,</w:t>
      </w:r>
      <w:r w:rsidRPr="003E75D6">
        <w:rPr>
          <w:spacing w:val="-6"/>
        </w:rPr>
        <w:t xml:space="preserve"> </w:t>
      </w:r>
      <w:r>
        <w:t>e</w:t>
      </w:r>
      <w:r w:rsidRPr="003E75D6">
        <w:rPr>
          <w:spacing w:val="-5"/>
        </w:rPr>
        <w:t xml:space="preserve"> </w:t>
      </w:r>
      <w:r>
        <w:t>comunque</w:t>
      </w:r>
      <w:r w:rsidRPr="003E75D6">
        <w:rPr>
          <w:spacing w:val="-4"/>
        </w:rPr>
        <w:t xml:space="preserve"> </w:t>
      </w:r>
      <w:r>
        <w:t>in</w:t>
      </w:r>
      <w:r w:rsidRPr="003E75D6">
        <w:rPr>
          <w:spacing w:val="-7"/>
        </w:rPr>
        <w:t xml:space="preserve"> </w:t>
      </w:r>
      <w:r>
        <w:t>buono</w:t>
      </w:r>
      <w:r w:rsidRPr="003E75D6">
        <w:rPr>
          <w:spacing w:val="-4"/>
        </w:rPr>
        <w:t xml:space="preserve"> </w:t>
      </w:r>
      <w:r>
        <w:t>stato;</w:t>
      </w:r>
    </w:p>
    <w:p w14:paraId="7042F9C6" w14:textId="77777777" w:rsidR="00B3600E" w:rsidRDefault="00F43F8D">
      <w:pPr>
        <w:pStyle w:val="Corpotesto"/>
        <w:ind w:left="113" w:right="107" w:hanging="1"/>
        <w:jc w:val="both"/>
      </w:pPr>
      <w:r>
        <w:t>‐</w:t>
      </w:r>
      <w:r>
        <w:rPr>
          <w:spacing w:val="-4"/>
        </w:rPr>
        <w:t xml:space="preserve"> </w:t>
      </w:r>
      <w:r>
        <w:t>quando</w:t>
      </w:r>
      <w:r>
        <w:rPr>
          <w:spacing w:val="-3"/>
        </w:rPr>
        <w:t xml:space="preserve"> </w:t>
      </w:r>
      <w:r>
        <w:t>venga</w:t>
      </w:r>
      <w:r>
        <w:rPr>
          <w:spacing w:val="-4"/>
        </w:rPr>
        <w:t xml:space="preserve"> </w:t>
      </w:r>
      <w:r>
        <w:t>inibito,</w:t>
      </w:r>
      <w:r>
        <w:rPr>
          <w:spacing w:val="-5"/>
        </w:rPr>
        <w:t xml:space="preserve"> </w:t>
      </w:r>
      <w:r>
        <w:t>o</w:t>
      </w:r>
      <w:r>
        <w:rPr>
          <w:spacing w:val="-4"/>
        </w:rPr>
        <w:t xml:space="preserve"> </w:t>
      </w:r>
      <w:r>
        <w:t>comunque</w:t>
      </w:r>
      <w:r>
        <w:rPr>
          <w:spacing w:val="-3"/>
        </w:rPr>
        <w:t xml:space="preserve"> </w:t>
      </w:r>
      <w:r>
        <w:t>ostacolato,</w:t>
      </w:r>
      <w:r>
        <w:rPr>
          <w:spacing w:val="-5"/>
        </w:rPr>
        <w:t xml:space="preserve"> </w:t>
      </w:r>
      <w:r>
        <w:t>in</w:t>
      </w:r>
      <w:r>
        <w:rPr>
          <w:spacing w:val="-4"/>
        </w:rPr>
        <w:t xml:space="preserve"> </w:t>
      </w:r>
      <w:r>
        <w:t>qualsiasi</w:t>
      </w:r>
      <w:r>
        <w:rPr>
          <w:spacing w:val="-3"/>
        </w:rPr>
        <w:t xml:space="preserve"> </w:t>
      </w:r>
      <w:r>
        <w:t>modo,</w:t>
      </w:r>
      <w:r>
        <w:rPr>
          <w:spacing w:val="-5"/>
        </w:rPr>
        <w:t xml:space="preserve"> </w:t>
      </w:r>
      <w:r>
        <w:t>l’uso</w:t>
      </w:r>
      <w:r>
        <w:rPr>
          <w:spacing w:val="-3"/>
        </w:rPr>
        <w:t xml:space="preserve"> </w:t>
      </w:r>
      <w:r>
        <w:t>da</w:t>
      </w:r>
      <w:r>
        <w:rPr>
          <w:spacing w:val="-4"/>
        </w:rPr>
        <w:t xml:space="preserve"> </w:t>
      </w:r>
      <w:r>
        <w:t>parte</w:t>
      </w:r>
      <w:r>
        <w:rPr>
          <w:spacing w:val="-5"/>
        </w:rPr>
        <w:t xml:space="preserve"> </w:t>
      </w:r>
      <w:r>
        <w:t>del</w:t>
      </w:r>
      <w:r>
        <w:rPr>
          <w:spacing w:val="-4"/>
        </w:rPr>
        <w:t xml:space="preserve"> </w:t>
      </w:r>
      <w:r>
        <w:t>pubblico.</w:t>
      </w:r>
      <w:r>
        <w:rPr>
          <w:spacing w:val="-3"/>
        </w:rPr>
        <w:t xml:space="preserve"> </w:t>
      </w:r>
      <w:r>
        <w:t>Nei</w:t>
      </w:r>
      <w:r>
        <w:rPr>
          <w:spacing w:val="-4"/>
        </w:rPr>
        <w:t xml:space="preserve"> </w:t>
      </w:r>
      <w:r>
        <w:t>casi</w:t>
      </w:r>
      <w:r>
        <w:rPr>
          <w:spacing w:val="-4"/>
        </w:rPr>
        <w:t xml:space="preserve"> </w:t>
      </w:r>
      <w:r>
        <w:t>di</w:t>
      </w:r>
      <w:r>
        <w:rPr>
          <w:spacing w:val="-4"/>
        </w:rPr>
        <w:t xml:space="preserve"> </w:t>
      </w:r>
      <w:r>
        <w:t>cui sopra la risoluzione opera immediatamente. La decadenza dell’assegnazione avverrà con apposito atto dell'Amministrazione comunale, previo accertamento e comunicazione al soggetto assegnatario. Qualora il comportamento negligente del soggetto assegnatario procuri un danno all’Amministrazione Comunale, quest’ultima potrà chiedere indennizzo nelle forme di legge. Qualora venga abusivamente alterato lo stato dei luoghi, l’accordo si intenderà decaduto ed il Comune provvederà ad eseguire le opere necessarie al ripristino, addebitandone il costo alla parte. Gli assegnatari possono recedere dalla convenzione dando preavviso scritto al Comune di almeno tre mesi.</w:t>
      </w:r>
    </w:p>
    <w:p w14:paraId="7042F9C7" w14:textId="77777777" w:rsidR="00B3600E" w:rsidRDefault="00B3600E">
      <w:pPr>
        <w:pStyle w:val="Corpotesto"/>
        <w:spacing w:before="11"/>
      </w:pPr>
    </w:p>
    <w:p w14:paraId="7042F9C8" w14:textId="77777777" w:rsidR="00B3600E" w:rsidRDefault="00F43F8D">
      <w:pPr>
        <w:pStyle w:val="Paragrafoelenco"/>
        <w:numPr>
          <w:ilvl w:val="0"/>
          <w:numId w:val="1"/>
        </w:numPr>
        <w:tabs>
          <w:tab w:val="left" w:pos="336"/>
        </w:tabs>
        <w:ind w:firstLine="0"/>
      </w:pPr>
      <w:r>
        <w:t>Il presente accordo ha durata di 2 (due) anni dalla data della sottoscrizione. E’ vietata la cessione, anche parziale,</w:t>
      </w:r>
      <w:r>
        <w:rPr>
          <w:spacing w:val="-11"/>
        </w:rPr>
        <w:t xml:space="preserve"> </w:t>
      </w:r>
      <w:r>
        <w:t>della</w:t>
      </w:r>
      <w:r>
        <w:rPr>
          <w:spacing w:val="-9"/>
        </w:rPr>
        <w:t xml:space="preserve"> </w:t>
      </w:r>
      <w:r>
        <w:t>presente</w:t>
      </w:r>
      <w:r>
        <w:rPr>
          <w:spacing w:val="-9"/>
        </w:rPr>
        <w:t xml:space="preserve"> </w:t>
      </w:r>
      <w:r>
        <w:t>convenzione.</w:t>
      </w:r>
      <w:r>
        <w:rPr>
          <w:spacing w:val="-12"/>
        </w:rPr>
        <w:t xml:space="preserve"> </w:t>
      </w:r>
      <w:r>
        <w:t>La</w:t>
      </w:r>
      <w:r>
        <w:rPr>
          <w:spacing w:val="-9"/>
        </w:rPr>
        <w:t xml:space="preserve"> </w:t>
      </w:r>
      <w:r>
        <w:t>cessione</w:t>
      </w:r>
      <w:r>
        <w:rPr>
          <w:spacing w:val="-11"/>
        </w:rPr>
        <w:t xml:space="preserve"> </w:t>
      </w:r>
      <w:r>
        <w:t>si</w:t>
      </w:r>
      <w:r>
        <w:rPr>
          <w:spacing w:val="-10"/>
        </w:rPr>
        <w:t xml:space="preserve"> </w:t>
      </w:r>
      <w:r>
        <w:t>configura</w:t>
      </w:r>
      <w:r>
        <w:rPr>
          <w:spacing w:val="-10"/>
        </w:rPr>
        <w:t xml:space="preserve"> </w:t>
      </w:r>
      <w:r>
        <w:t>anche</w:t>
      </w:r>
      <w:r>
        <w:rPr>
          <w:spacing w:val="-11"/>
        </w:rPr>
        <w:t xml:space="preserve"> </w:t>
      </w:r>
      <w:r>
        <w:t>nel</w:t>
      </w:r>
      <w:r>
        <w:rPr>
          <w:spacing w:val="-10"/>
        </w:rPr>
        <w:t xml:space="preserve"> </w:t>
      </w:r>
      <w:r>
        <w:t>caso</w:t>
      </w:r>
      <w:r>
        <w:rPr>
          <w:spacing w:val="-10"/>
        </w:rPr>
        <w:t xml:space="preserve"> </w:t>
      </w:r>
      <w:r>
        <w:t>in</w:t>
      </w:r>
      <w:r>
        <w:rPr>
          <w:spacing w:val="-9"/>
        </w:rPr>
        <w:t xml:space="preserve"> </w:t>
      </w:r>
      <w:r>
        <w:t>cui</w:t>
      </w:r>
      <w:r>
        <w:rPr>
          <w:spacing w:val="-10"/>
        </w:rPr>
        <w:t xml:space="preserve"> </w:t>
      </w:r>
      <w:r>
        <w:t>la</w:t>
      </w:r>
      <w:r>
        <w:rPr>
          <w:spacing w:val="-10"/>
        </w:rPr>
        <w:t xml:space="preserve"> </w:t>
      </w:r>
      <w:r>
        <w:t>parte</w:t>
      </w:r>
      <w:r>
        <w:rPr>
          <w:spacing w:val="-11"/>
        </w:rPr>
        <w:t xml:space="preserve"> </w:t>
      </w:r>
      <w:r>
        <w:t>venga</w:t>
      </w:r>
      <w:r>
        <w:rPr>
          <w:spacing w:val="-10"/>
        </w:rPr>
        <w:t xml:space="preserve"> </w:t>
      </w:r>
      <w:r>
        <w:t>incorporata in un’altra azienda, nel caso di cessione d’azienda o di ramo d’azienda o negli altri casi in cui la parte sia oggetto di atti di trasformazione a seguito dei quali perda la propria identità giuridica.</w:t>
      </w:r>
    </w:p>
    <w:p w14:paraId="7042F9C9" w14:textId="77777777" w:rsidR="00B3600E" w:rsidRDefault="00B3600E">
      <w:pPr>
        <w:pStyle w:val="Corpotesto"/>
        <w:spacing w:before="11"/>
      </w:pPr>
    </w:p>
    <w:p w14:paraId="7042F9CA" w14:textId="77777777" w:rsidR="00B3600E" w:rsidRDefault="00F43F8D">
      <w:pPr>
        <w:pStyle w:val="Paragrafoelenco"/>
        <w:numPr>
          <w:ilvl w:val="0"/>
          <w:numId w:val="1"/>
        </w:numPr>
        <w:tabs>
          <w:tab w:val="left" w:pos="472"/>
        </w:tabs>
        <w:ind w:right="109" w:firstLine="0"/>
      </w:pPr>
      <w:r>
        <w:t>Dopo il perfezionamento dell’accordo, la parte deve comunicare entro 30 giorni l’inizio dei lavori al Servizio Ambiente.</w:t>
      </w:r>
    </w:p>
    <w:p w14:paraId="7042F9CB" w14:textId="77777777" w:rsidR="00B3600E" w:rsidRDefault="00B3600E">
      <w:pPr>
        <w:pStyle w:val="Corpotesto"/>
        <w:spacing w:before="11"/>
      </w:pPr>
    </w:p>
    <w:p w14:paraId="7042F9CC" w14:textId="77777777" w:rsidR="00B3600E" w:rsidRDefault="00F43F8D">
      <w:pPr>
        <w:pStyle w:val="Paragrafoelenco"/>
        <w:numPr>
          <w:ilvl w:val="0"/>
          <w:numId w:val="1"/>
        </w:numPr>
        <w:tabs>
          <w:tab w:val="left" w:pos="113"/>
          <w:tab w:val="left" w:pos="439"/>
        </w:tabs>
        <w:ind w:hanging="1"/>
      </w:pPr>
      <w:r>
        <w:t>Eventuali spese</w:t>
      </w:r>
      <w:r>
        <w:rPr>
          <w:spacing w:val="-2"/>
        </w:rPr>
        <w:t xml:space="preserve"> </w:t>
      </w:r>
      <w:r>
        <w:t>di registrazione,</w:t>
      </w:r>
      <w:r>
        <w:rPr>
          <w:spacing w:val="-3"/>
        </w:rPr>
        <w:t xml:space="preserve"> </w:t>
      </w:r>
      <w:r>
        <w:t>imposte,</w:t>
      </w:r>
      <w:r>
        <w:rPr>
          <w:spacing w:val="-2"/>
        </w:rPr>
        <w:t xml:space="preserve"> </w:t>
      </w:r>
      <w:r>
        <w:t>tasse</w:t>
      </w:r>
      <w:r>
        <w:rPr>
          <w:spacing w:val="-2"/>
        </w:rPr>
        <w:t xml:space="preserve"> </w:t>
      </w:r>
      <w:r>
        <w:t>dipendenti</w:t>
      </w:r>
      <w:r>
        <w:rPr>
          <w:spacing w:val="-1"/>
        </w:rPr>
        <w:t xml:space="preserve"> </w:t>
      </w:r>
      <w:r>
        <w:t>e conseguenti alla</w:t>
      </w:r>
      <w:r>
        <w:rPr>
          <w:spacing w:val="-2"/>
        </w:rPr>
        <w:t xml:space="preserve"> </w:t>
      </w:r>
      <w:r>
        <w:t>convenzione</w:t>
      </w:r>
      <w:r>
        <w:rPr>
          <w:spacing w:val="-1"/>
        </w:rPr>
        <w:t xml:space="preserve"> </w:t>
      </w:r>
      <w:r>
        <w:t>sono</w:t>
      </w:r>
      <w:r>
        <w:rPr>
          <w:spacing w:val="-1"/>
        </w:rPr>
        <w:t xml:space="preserve"> </w:t>
      </w:r>
      <w:r>
        <w:t>a carico della parte.</w:t>
      </w:r>
    </w:p>
    <w:p w14:paraId="7042F9CD" w14:textId="77777777" w:rsidR="00B3600E" w:rsidRDefault="00B3600E">
      <w:pPr>
        <w:pStyle w:val="Corpotesto"/>
        <w:spacing w:before="12"/>
      </w:pPr>
    </w:p>
    <w:p w14:paraId="7042F9CE" w14:textId="77777777" w:rsidR="00B3600E" w:rsidRDefault="00F43F8D">
      <w:pPr>
        <w:pStyle w:val="Paragrafoelenco"/>
        <w:numPr>
          <w:ilvl w:val="0"/>
          <w:numId w:val="1"/>
        </w:numPr>
        <w:tabs>
          <w:tab w:val="left" w:pos="455"/>
        </w:tabs>
        <w:ind w:right="109" w:firstLine="0"/>
      </w:pPr>
      <w:r>
        <w:t xml:space="preserve">Per quanto non precisato dal presente accordo saranno applicate le norme di legge e dei regolamenti </w:t>
      </w:r>
      <w:r>
        <w:rPr>
          <w:spacing w:val="-2"/>
        </w:rPr>
        <w:t>comunali.</w:t>
      </w:r>
    </w:p>
    <w:p w14:paraId="7042F9CF" w14:textId="77777777" w:rsidR="00B3600E" w:rsidRDefault="00B3600E">
      <w:pPr>
        <w:pStyle w:val="Corpotesto"/>
      </w:pPr>
    </w:p>
    <w:p w14:paraId="7042F9D0" w14:textId="77777777" w:rsidR="00B3600E" w:rsidRDefault="00B3600E">
      <w:pPr>
        <w:pStyle w:val="Corpotesto"/>
      </w:pPr>
    </w:p>
    <w:p w14:paraId="7042F9D1" w14:textId="77777777" w:rsidR="00B3600E" w:rsidRDefault="00B3600E">
      <w:pPr>
        <w:pStyle w:val="Corpotesto"/>
        <w:spacing w:before="23"/>
      </w:pPr>
    </w:p>
    <w:p w14:paraId="7042F9D2" w14:textId="77777777" w:rsidR="00B3600E" w:rsidRDefault="00F43F8D">
      <w:pPr>
        <w:pStyle w:val="Corpotesto"/>
        <w:ind w:left="113"/>
        <w:jc w:val="both"/>
      </w:pPr>
      <w:r>
        <w:t>LETTO</w:t>
      </w:r>
      <w:r>
        <w:rPr>
          <w:spacing w:val="-7"/>
        </w:rPr>
        <w:t xml:space="preserve"> </w:t>
      </w:r>
      <w:r>
        <w:t>APPROVATO</w:t>
      </w:r>
      <w:r>
        <w:rPr>
          <w:spacing w:val="-6"/>
        </w:rPr>
        <w:t xml:space="preserve"> </w:t>
      </w:r>
      <w:r>
        <w:t>E</w:t>
      </w:r>
      <w:r>
        <w:rPr>
          <w:spacing w:val="-6"/>
        </w:rPr>
        <w:t xml:space="preserve"> </w:t>
      </w:r>
      <w:r>
        <w:rPr>
          <w:spacing w:val="-2"/>
        </w:rPr>
        <w:t>SOTTOSCRITTO</w:t>
      </w:r>
    </w:p>
    <w:p w14:paraId="7042F9D3" w14:textId="77777777" w:rsidR="00B3600E" w:rsidRDefault="00B3600E">
      <w:pPr>
        <w:pStyle w:val="Corpotesto"/>
      </w:pPr>
    </w:p>
    <w:p w14:paraId="7042F9D4" w14:textId="77777777" w:rsidR="00B3600E" w:rsidRDefault="00B3600E">
      <w:pPr>
        <w:pStyle w:val="Corpotesto"/>
      </w:pPr>
    </w:p>
    <w:p w14:paraId="7042F9D5" w14:textId="77777777" w:rsidR="00B3600E" w:rsidRDefault="00B3600E">
      <w:pPr>
        <w:pStyle w:val="Corpotesto"/>
      </w:pPr>
    </w:p>
    <w:p w14:paraId="7042F9D6" w14:textId="77777777" w:rsidR="00B3600E" w:rsidRDefault="00B3600E">
      <w:pPr>
        <w:pStyle w:val="Corpotesto"/>
      </w:pPr>
    </w:p>
    <w:p w14:paraId="7042F9D7" w14:textId="77777777" w:rsidR="00B3600E" w:rsidRDefault="00B3600E">
      <w:pPr>
        <w:pStyle w:val="Corpotesto"/>
        <w:spacing w:before="35"/>
      </w:pPr>
    </w:p>
    <w:p w14:paraId="7042F9D8" w14:textId="6CB564F7" w:rsidR="00B3600E" w:rsidRDefault="00F43F8D">
      <w:pPr>
        <w:pStyle w:val="Corpotesto"/>
        <w:tabs>
          <w:tab w:val="left" w:pos="7243"/>
        </w:tabs>
        <w:ind w:left="113"/>
        <w:jc w:val="both"/>
      </w:pPr>
      <w:r>
        <w:t>PER</w:t>
      </w:r>
      <w:r>
        <w:rPr>
          <w:spacing w:val="-6"/>
        </w:rPr>
        <w:t xml:space="preserve"> </w:t>
      </w:r>
      <w:r>
        <w:t>IL</w:t>
      </w:r>
      <w:r>
        <w:rPr>
          <w:spacing w:val="-4"/>
        </w:rPr>
        <w:t xml:space="preserve"> </w:t>
      </w:r>
      <w:r>
        <w:t>COMUNE</w:t>
      </w:r>
      <w:r>
        <w:rPr>
          <w:spacing w:val="-5"/>
        </w:rPr>
        <w:t xml:space="preserve"> </w:t>
      </w:r>
      <w:r>
        <w:t>DI</w:t>
      </w:r>
      <w:r>
        <w:rPr>
          <w:spacing w:val="-4"/>
        </w:rPr>
        <w:t xml:space="preserve"> </w:t>
      </w:r>
      <w:r w:rsidR="00A558E8">
        <w:rPr>
          <w:spacing w:val="-2"/>
        </w:rPr>
        <w:t>VILLACIDRO</w:t>
      </w:r>
      <w:r>
        <w:tab/>
        <w:t>PER</w:t>
      </w:r>
      <w:r>
        <w:rPr>
          <w:spacing w:val="-3"/>
        </w:rPr>
        <w:t xml:space="preserve"> </w:t>
      </w:r>
      <w:r>
        <w:t>LA</w:t>
      </w:r>
      <w:r>
        <w:rPr>
          <w:spacing w:val="-4"/>
        </w:rPr>
        <w:t xml:space="preserve"> </w:t>
      </w:r>
      <w:r>
        <w:rPr>
          <w:spacing w:val="-2"/>
        </w:rPr>
        <w:t>PARTE</w:t>
      </w:r>
    </w:p>
    <w:sectPr w:rsidR="00B3600E">
      <w:pgSz w:w="11910" w:h="16840"/>
      <w:pgMar w:top="1520" w:right="1020" w:bottom="280" w:left="1020" w:header="65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83B1EF" w14:textId="77777777" w:rsidR="007D08A9" w:rsidRDefault="007D08A9">
      <w:r>
        <w:separator/>
      </w:r>
    </w:p>
  </w:endnote>
  <w:endnote w:type="continuationSeparator" w:id="0">
    <w:p w14:paraId="47B51D4E" w14:textId="77777777" w:rsidR="007D08A9" w:rsidRDefault="007D0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9156F" w14:textId="77777777" w:rsidR="007D08A9" w:rsidRDefault="007D08A9">
      <w:r>
        <w:separator/>
      </w:r>
    </w:p>
  </w:footnote>
  <w:footnote w:type="continuationSeparator" w:id="0">
    <w:p w14:paraId="4A57B8B9" w14:textId="77777777" w:rsidR="007D08A9" w:rsidRDefault="007D08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42F9D9" w14:textId="16F14F19" w:rsidR="00B3600E" w:rsidRDefault="00F43F8D">
    <w:pPr>
      <w:pStyle w:val="Corpotesto"/>
      <w:spacing w:line="14" w:lineRule="auto"/>
      <w:rPr>
        <w:sz w:val="20"/>
      </w:rPr>
    </w:pPr>
    <w:r>
      <w:rPr>
        <w:noProof/>
      </w:rPr>
      <mc:AlternateContent>
        <mc:Choice Requires="wps">
          <w:drawing>
            <wp:anchor distT="0" distB="0" distL="0" distR="0" simplePos="0" relativeHeight="487542784" behindDoc="1" locked="0" layoutInCell="1" allowOverlap="1" wp14:anchorId="7042F9DC" wp14:editId="42742A94">
              <wp:simplePos x="0" y="0"/>
              <wp:positionH relativeFrom="page">
                <wp:posOffset>4973828</wp:posOffset>
              </wp:positionH>
              <wp:positionV relativeFrom="page">
                <wp:posOffset>615755</wp:posOffset>
              </wp:positionV>
              <wp:extent cx="1879600" cy="1530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0" cy="153035"/>
                      </a:xfrm>
                      <a:prstGeom prst="rect">
                        <a:avLst/>
                      </a:prstGeom>
                    </wps:spPr>
                    <wps:txbx>
                      <w:txbxContent>
                        <w:p w14:paraId="7042F9DE" w14:textId="7D9247F4" w:rsidR="00B3600E" w:rsidRDefault="00B3600E">
                          <w:pPr>
                            <w:spacing w:line="224" w:lineRule="exact"/>
                            <w:ind w:left="20"/>
                            <w:rPr>
                              <w:rFonts w:ascii="Calibri Light" w:hAnsi="Calibri Light"/>
                              <w:sz w:val="20"/>
                            </w:rPr>
                          </w:pPr>
                        </w:p>
                      </w:txbxContent>
                    </wps:txbx>
                    <wps:bodyPr wrap="square" lIns="0" tIns="0" rIns="0" bIns="0" rtlCol="0">
                      <a:noAutofit/>
                    </wps:bodyPr>
                  </wps:wsp>
                </a:graphicData>
              </a:graphic>
            </wp:anchor>
          </w:drawing>
        </mc:Choice>
        <mc:Fallback>
          <w:pict>
            <v:shapetype w14:anchorId="7042F9DC" id="_x0000_t202" coordsize="21600,21600" o:spt="202" path="m,l,21600r21600,l21600,xe">
              <v:stroke joinstyle="miter"/>
              <v:path gradientshapeok="t" o:connecttype="rect"/>
            </v:shapetype>
            <v:shape id="Textbox 2" o:spid="_x0000_s1026" type="#_x0000_t202" style="position:absolute;margin-left:391.65pt;margin-top:48.5pt;width:148pt;height:12.05pt;z-index:-15773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" filled="f" stroked="f">
              <v:textbox inset="0,0,0,0">
                <w:txbxContent>
                  <w:p w14:paraId="7042F9DE" w14:textId="7D9247F4" w:rsidR="00B3600E" w:rsidRDefault="00B3600E">
                    <w:pPr>
                      <w:spacing w:line="224" w:lineRule="exact"/>
                      <w:ind w:left="20"/>
                      <w:rPr>
                        <w:rFonts w:ascii="Calibri Light" w:hAnsi="Calibri Light"/>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6F6B40"/>
    <w:multiLevelType w:val="hybridMultilevel"/>
    <w:tmpl w:val="76D4298A"/>
    <w:lvl w:ilvl="0" w:tplc="ED92C1DE">
      <w:start w:val="1"/>
      <w:numFmt w:val="decimal"/>
      <w:lvlText w:val="%1."/>
      <w:lvlJc w:val="left"/>
      <w:pPr>
        <w:ind w:left="113" w:hanging="214"/>
      </w:pPr>
      <w:rPr>
        <w:rFonts w:ascii="Calibri" w:eastAsia="Calibri" w:hAnsi="Calibri" w:cs="Calibri" w:hint="default"/>
        <w:b w:val="0"/>
        <w:bCs w:val="0"/>
        <w:i w:val="0"/>
        <w:iCs w:val="0"/>
        <w:spacing w:val="0"/>
        <w:w w:val="99"/>
        <w:sz w:val="22"/>
        <w:szCs w:val="22"/>
        <w:lang w:val="it-IT" w:eastAsia="en-US" w:bidi="ar-SA"/>
      </w:rPr>
    </w:lvl>
    <w:lvl w:ilvl="1" w:tplc="D95E8C5E">
      <w:numFmt w:val="bullet"/>
      <w:lvlText w:val="•"/>
      <w:lvlJc w:val="left"/>
      <w:pPr>
        <w:ind w:left="1094" w:hanging="214"/>
      </w:pPr>
      <w:rPr>
        <w:rFonts w:hint="default"/>
        <w:lang w:val="it-IT" w:eastAsia="en-US" w:bidi="ar-SA"/>
      </w:rPr>
    </w:lvl>
    <w:lvl w:ilvl="2" w:tplc="8D66E576">
      <w:numFmt w:val="bullet"/>
      <w:lvlText w:val="•"/>
      <w:lvlJc w:val="left"/>
      <w:pPr>
        <w:ind w:left="2068" w:hanging="214"/>
      </w:pPr>
      <w:rPr>
        <w:rFonts w:hint="default"/>
        <w:lang w:val="it-IT" w:eastAsia="en-US" w:bidi="ar-SA"/>
      </w:rPr>
    </w:lvl>
    <w:lvl w:ilvl="3" w:tplc="9330119A">
      <w:numFmt w:val="bullet"/>
      <w:lvlText w:val="•"/>
      <w:lvlJc w:val="left"/>
      <w:pPr>
        <w:ind w:left="3043" w:hanging="214"/>
      </w:pPr>
      <w:rPr>
        <w:rFonts w:hint="default"/>
        <w:lang w:val="it-IT" w:eastAsia="en-US" w:bidi="ar-SA"/>
      </w:rPr>
    </w:lvl>
    <w:lvl w:ilvl="4" w:tplc="7ED66D42">
      <w:numFmt w:val="bullet"/>
      <w:lvlText w:val="•"/>
      <w:lvlJc w:val="left"/>
      <w:pPr>
        <w:ind w:left="4017" w:hanging="214"/>
      </w:pPr>
      <w:rPr>
        <w:rFonts w:hint="default"/>
        <w:lang w:val="it-IT" w:eastAsia="en-US" w:bidi="ar-SA"/>
      </w:rPr>
    </w:lvl>
    <w:lvl w:ilvl="5" w:tplc="01A46158">
      <w:numFmt w:val="bullet"/>
      <w:lvlText w:val="•"/>
      <w:lvlJc w:val="left"/>
      <w:pPr>
        <w:ind w:left="4992" w:hanging="214"/>
      </w:pPr>
      <w:rPr>
        <w:rFonts w:hint="default"/>
        <w:lang w:val="it-IT" w:eastAsia="en-US" w:bidi="ar-SA"/>
      </w:rPr>
    </w:lvl>
    <w:lvl w:ilvl="6" w:tplc="E126EF20">
      <w:numFmt w:val="bullet"/>
      <w:lvlText w:val="•"/>
      <w:lvlJc w:val="left"/>
      <w:pPr>
        <w:ind w:left="5966" w:hanging="214"/>
      </w:pPr>
      <w:rPr>
        <w:rFonts w:hint="default"/>
        <w:lang w:val="it-IT" w:eastAsia="en-US" w:bidi="ar-SA"/>
      </w:rPr>
    </w:lvl>
    <w:lvl w:ilvl="7" w:tplc="2972822C">
      <w:numFmt w:val="bullet"/>
      <w:lvlText w:val="•"/>
      <w:lvlJc w:val="left"/>
      <w:pPr>
        <w:ind w:left="6941" w:hanging="214"/>
      </w:pPr>
      <w:rPr>
        <w:rFonts w:hint="default"/>
        <w:lang w:val="it-IT" w:eastAsia="en-US" w:bidi="ar-SA"/>
      </w:rPr>
    </w:lvl>
    <w:lvl w:ilvl="8" w:tplc="5B2AE7E0">
      <w:numFmt w:val="bullet"/>
      <w:lvlText w:val="•"/>
      <w:lvlJc w:val="left"/>
      <w:pPr>
        <w:ind w:left="7915" w:hanging="214"/>
      </w:pPr>
      <w:rPr>
        <w:rFonts w:hint="default"/>
        <w:lang w:val="it-IT" w:eastAsia="en-US" w:bidi="ar-SA"/>
      </w:rPr>
    </w:lvl>
  </w:abstractNum>
  <w:num w:numId="1" w16cid:durableId="1430202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00E"/>
    <w:rsid w:val="00077948"/>
    <w:rsid w:val="000C47DC"/>
    <w:rsid w:val="001A009F"/>
    <w:rsid w:val="00235EE9"/>
    <w:rsid w:val="00253153"/>
    <w:rsid w:val="00265029"/>
    <w:rsid w:val="00273D0F"/>
    <w:rsid w:val="0028492A"/>
    <w:rsid w:val="003D1356"/>
    <w:rsid w:val="003E75D6"/>
    <w:rsid w:val="004575DE"/>
    <w:rsid w:val="00663C7B"/>
    <w:rsid w:val="007D08A9"/>
    <w:rsid w:val="007F5B6E"/>
    <w:rsid w:val="009279DB"/>
    <w:rsid w:val="009F0ECE"/>
    <w:rsid w:val="00A558E8"/>
    <w:rsid w:val="00A66107"/>
    <w:rsid w:val="00AC0673"/>
    <w:rsid w:val="00B17E22"/>
    <w:rsid w:val="00B3600E"/>
    <w:rsid w:val="00B4463D"/>
    <w:rsid w:val="00BF1D54"/>
    <w:rsid w:val="00D111B9"/>
    <w:rsid w:val="00F43F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42F9A5"/>
  <w15:docId w15:val="{82A457EE-3F54-41B3-9BA1-7F7B4C59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lang w:val="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style>
  <w:style w:type="paragraph" w:styleId="Titolo">
    <w:name w:val="Title"/>
    <w:basedOn w:val="Normale"/>
    <w:link w:val="TitoloCarattere"/>
    <w:uiPriority w:val="10"/>
    <w:qFormat/>
    <w:pPr>
      <w:ind w:left="113"/>
    </w:pPr>
    <w:rPr>
      <w:b/>
      <w:bCs/>
    </w:rPr>
  </w:style>
  <w:style w:type="paragraph" w:styleId="Paragrafoelenco">
    <w:name w:val="List Paragraph"/>
    <w:basedOn w:val="Normale"/>
    <w:uiPriority w:val="1"/>
    <w:qFormat/>
    <w:pPr>
      <w:ind w:left="113" w:right="11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558E8"/>
    <w:pPr>
      <w:tabs>
        <w:tab w:val="center" w:pos="4819"/>
        <w:tab w:val="right" w:pos="9638"/>
      </w:tabs>
    </w:pPr>
  </w:style>
  <w:style w:type="character" w:customStyle="1" w:styleId="IntestazioneCarattere">
    <w:name w:val="Intestazione Carattere"/>
    <w:basedOn w:val="Carpredefinitoparagrafo"/>
    <w:link w:val="Intestazione"/>
    <w:uiPriority w:val="99"/>
    <w:rsid w:val="00A558E8"/>
    <w:rPr>
      <w:rFonts w:ascii="Calibri" w:eastAsia="Calibri" w:hAnsi="Calibri" w:cs="Calibri"/>
      <w:lang w:val="it-IT"/>
    </w:rPr>
  </w:style>
  <w:style w:type="paragraph" w:styleId="Pidipagina">
    <w:name w:val="footer"/>
    <w:basedOn w:val="Normale"/>
    <w:link w:val="PidipaginaCarattere"/>
    <w:uiPriority w:val="99"/>
    <w:unhideWhenUsed/>
    <w:rsid w:val="00A558E8"/>
    <w:pPr>
      <w:tabs>
        <w:tab w:val="center" w:pos="4819"/>
        <w:tab w:val="right" w:pos="9638"/>
      </w:tabs>
    </w:pPr>
  </w:style>
  <w:style w:type="character" w:customStyle="1" w:styleId="PidipaginaCarattere">
    <w:name w:val="Piè di pagina Carattere"/>
    <w:basedOn w:val="Carpredefinitoparagrafo"/>
    <w:link w:val="Pidipagina"/>
    <w:uiPriority w:val="99"/>
    <w:rsid w:val="00A558E8"/>
    <w:rPr>
      <w:rFonts w:ascii="Calibri" w:eastAsia="Calibri" w:hAnsi="Calibri" w:cs="Calibri"/>
      <w:lang w:val="it-IT"/>
    </w:rPr>
  </w:style>
  <w:style w:type="character" w:customStyle="1" w:styleId="CorpotestoCarattere">
    <w:name w:val="Corpo testo Carattere"/>
    <w:basedOn w:val="Carpredefinitoparagrafo"/>
    <w:link w:val="Corpotesto"/>
    <w:uiPriority w:val="1"/>
    <w:rsid w:val="00663C7B"/>
    <w:rPr>
      <w:rFonts w:ascii="Calibri" w:eastAsia="Calibri" w:hAnsi="Calibri" w:cs="Calibri"/>
      <w:lang w:val="it-IT"/>
    </w:rPr>
  </w:style>
  <w:style w:type="character" w:customStyle="1" w:styleId="TitoloCarattere">
    <w:name w:val="Titolo Carattere"/>
    <w:basedOn w:val="Carpredefinitoparagrafo"/>
    <w:link w:val="Titolo"/>
    <w:uiPriority w:val="10"/>
    <w:rsid w:val="00663C7B"/>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619914">
      <w:bodyDiv w:val="1"/>
      <w:marLeft w:val="0"/>
      <w:marRight w:val="0"/>
      <w:marTop w:val="0"/>
      <w:marBottom w:val="0"/>
      <w:divBdr>
        <w:top w:val="none" w:sz="0" w:space="0" w:color="auto"/>
        <w:left w:val="none" w:sz="0" w:space="0" w:color="auto"/>
        <w:bottom w:val="none" w:sz="0" w:space="0" w:color="auto"/>
        <w:right w:val="none" w:sz="0" w:space="0" w:color="auto"/>
      </w:divBdr>
    </w:div>
    <w:div w:id="617378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860</Words>
  <Characters>4907</Characters>
  <Application>Microsoft Office Word</Application>
  <DocSecurity>0</DocSecurity>
  <Lines>40</Lines>
  <Paragraphs>11</Paragraphs>
  <ScaleCrop>false</ScaleCrop>
  <Company/>
  <LinksUpToDate>false</LinksUpToDate>
  <CharactersWithSpaces>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ADOTTA UN'AIUOLA rev_3_docx.docx</dc:title>
  <dc:creator>mariaclaudiaserafini</dc:creator>
  <cp:lastModifiedBy>Maria Efisia Contini</cp:lastModifiedBy>
  <cp:revision>9</cp:revision>
  <dcterms:created xsi:type="dcterms:W3CDTF">2024-12-02T11:00:00Z</dcterms:created>
  <dcterms:modified xsi:type="dcterms:W3CDTF">2024-12-16T11:07:00Z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2022-12-22T00:00:00Z</vt:filetime>
  </property>
  <property fmtid="{D5CDD505-2E9C-101B-9397-08002B2CF9AE}" pid="3" name="Creator">
    <vt:lpwstr>PScript5.dll Version 5.2.2</vt:lpwstr>
  </property>
  <property fmtid="{D5CDD505-2E9C-101B-9397-08002B2CF9AE}" pid="4" name="LastSaved">
    <vt:filetime>2024-09-26T00:00:00Z</vt:filetime>
  </property>
  <property fmtid="{D5CDD505-2E9C-101B-9397-08002B2CF9AE}" pid="5" name="Producer">
    <vt:lpwstr>Acrobat Distiller 20.0 (Windows)</vt:lpwstr>
  </property>
</Properties>
</file>